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24CA" w14:textId="77777777" w:rsidR="00253BA3" w:rsidRPr="00DA6A46" w:rsidRDefault="00253BA3" w:rsidP="00105BFF">
      <w:pPr>
        <w:pStyle w:val="Kop1"/>
        <w:sectPr w:rsidR="00253BA3" w:rsidRPr="00DA6A46" w:rsidSect="00914827">
          <w:headerReference w:type="first" r:id="rId11"/>
          <w:footerReference w:type="first" r:id="rId12"/>
          <w:pgSz w:w="11906" w:h="16838" w:code="9"/>
          <w:pgMar w:top="851" w:right="1134" w:bottom="1418" w:left="1418" w:header="2438" w:footer="454" w:gutter="0"/>
          <w:paperSrc w:first="7" w:other="7"/>
          <w:cols w:space="708"/>
          <w:titlePg/>
          <w:docGrid w:linePitch="272"/>
        </w:sectPr>
      </w:pPr>
    </w:p>
    <w:p w14:paraId="60284A4B" w14:textId="3BCCF0F0" w:rsidR="00441CDF" w:rsidRDefault="00441CDF" w:rsidP="00105BFF">
      <w:pPr>
        <w:pStyle w:val="Kop1"/>
      </w:pPr>
      <w:bookmarkStart w:id="0" w:name="bwAanhef"/>
      <w:bookmarkEnd w:id="0"/>
      <w:r w:rsidRPr="00C9281E">
        <w:t xml:space="preserve">Stand van zaken griepseizoen 2025-2026, </w:t>
      </w:r>
      <w:r w:rsidR="00FA1151">
        <w:t>06-02-2026</w:t>
      </w:r>
    </w:p>
    <w:p w14:paraId="02DCB096" w14:textId="77777777" w:rsidR="00C96B72" w:rsidRDefault="00C96B72" w:rsidP="00C96B72">
      <w:pPr>
        <w:pStyle w:val="Koptekst"/>
      </w:pPr>
      <w:r w:rsidRPr="00C96B72">
        <w:t>Tijdens de wintermaanden zorgen circulerende respiratoire virussen, zoals influenzavirussen, SARS-CoV-2 en RSV, voor een aanzienlijke extra belasting van de zorg. Hieronder volgt een update van de afdeling Infectieziektebestrijding van GGD Gooi en Vechtstreek over de stand van zaken van influenza-achtige ziekten (IAZ) in het seizoen 2025–2026.</w:t>
      </w:r>
    </w:p>
    <w:p w14:paraId="099505A6" w14:textId="77777777" w:rsidR="00C96B72" w:rsidRPr="00C96B72" w:rsidRDefault="00C96B72" w:rsidP="00C96B72">
      <w:pPr>
        <w:pStyle w:val="Koptekst"/>
      </w:pPr>
    </w:p>
    <w:p w14:paraId="676F223D" w14:textId="77777777" w:rsidR="00C96B72" w:rsidRPr="00C96B72" w:rsidRDefault="00C96B72" w:rsidP="00C96B72">
      <w:pPr>
        <w:pStyle w:val="Koptekst"/>
        <w:rPr>
          <w:b/>
          <w:bCs/>
        </w:rPr>
      </w:pPr>
      <w:r w:rsidRPr="00C96B72">
        <w:rPr>
          <w:b/>
          <w:bCs/>
        </w:rPr>
        <w:t>Europa</w:t>
      </w:r>
    </w:p>
    <w:p w14:paraId="2D815D66" w14:textId="77777777" w:rsidR="00C96B72" w:rsidRDefault="00C96B72" w:rsidP="00C96B72">
      <w:pPr>
        <w:pStyle w:val="Koptekst"/>
      </w:pPr>
      <w:r w:rsidRPr="00C96B72">
        <w:t>In de EU/EEA blijft het aantal mensen met luchtwegklachten verhoogd en is dit sinds het begin van het jaar verder toegenomen, wat wijst op brede circulatie van respiratoire virussen.</w:t>
      </w:r>
      <w:r w:rsidRPr="00C96B72">
        <w:br/>
        <w:t xml:space="preserve">Influenzavirus circuleert wijdverspreid: in sommige landen is de piek bereikt, terwijl andere landen deze nog naderen. Kinderen van 5–14 jaar spelen waarschijnlijk een belangrijke rol in de transmissie. Hoewel het totale aantal ziekenhuisopnames is afgenomen ten opzichte van begin dit jaar, blijven personen van 65 jaar en ouder verantwoordelijk voor het merendeel van de ziekenhuis- en IC-opnames en sterfte. Influenza A domineert, met co-circulatie van A(H1N1) en A(H3N2). Vroege schattingen laten zien dat de effectiviteit van het </w:t>
      </w:r>
      <w:proofErr w:type="spellStart"/>
      <w:r w:rsidRPr="00C96B72">
        <w:t>seizoensgriepvaccin</w:t>
      </w:r>
      <w:proofErr w:type="spellEnd"/>
      <w:r w:rsidRPr="00C96B72">
        <w:t xml:space="preserve"> 2025/2026 vergelijkbaar is met die van voorgaande seizoenen.</w:t>
      </w:r>
      <w:r w:rsidRPr="00C96B72">
        <w:br/>
        <w:t>De circulatie van RS-virus is verhoogd en blijft toenemen; het seizoen is later gestart dan in de voorgaande twee jaren. Kinderen jonger dan vijf jaar worden het meest getroffen en vormen het grootste deel van de ziekenhuisopnames.</w:t>
      </w:r>
      <w:r w:rsidRPr="00C96B72">
        <w:br/>
        <w:t>De circulatie van SARS-CoV-2 blijft laag in alle leeftijdsgroepen en leidt momenteel tot relatief weinig ziekenhuisopnames in vergelijking met influenza en RSV.</w:t>
      </w:r>
      <w:r w:rsidRPr="00C96B72">
        <w:br/>
        <w:t xml:space="preserve">Volgens </w:t>
      </w:r>
      <w:proofErr w:type="spellStart"/>
      <w:r w:rsidRPr="00C96B72">
        <w:t>EuroMOMO</w:t>
      </w:r>
      <w:proofErr w:type="spellEnd"/>
      <w:r w:rsidRPr="00C96B72">
        <w:t xml:space="preserve"> is de totale sterfte verhoogd, voornamelijk door een toename onder personen van 65 jaar en ouder in meerdere landen.</w:t>
      </w:r>
    </w:p>
    <w:p w14:paraId="505DE973" w14:textId="77777777" w:rsidR="00C96B72" w:rsidRPr="00C96B72" w:rsidRDefault="00C96B72" w:rsidP="00C96B72">
      <w:pPr>
        <w:pStyle w:val="Koptekst"/>
      </w:pPr>
    </w:p>
    <w:p w14:paraId="56E8D75D" w14:textId="77777777" w:rsidR="00C96B72" w:rsidRPr="00C96B72" w:rsidRDefault="00C96B72" w:rsidP="00C96B72">
      <w:pPr>
        <w:pStyle w:val="Koptekst"/>
        <w:rPr>
          <w:b/>
          <w:bCs/>
        </w:rPr>
      </w:pPr>
      <w:r w:rsidRPr="00C96B72">
        <w:rPr>
          <w:b/>
          <w:bCs/>
        </w:rPr>
        <w:t>Nederland</w:t>
      </w:r>
    </w:p>
    <w:p w14:paraId="3D9AE54D" w14:textId="77777777" w:rsidR="00C96B72" w:rsidRDefault="00C96B72" w:rsidP="00C96B72">
      <w:pPr>
        <w:pStyle w:val="Koptekst"/>
      </w:pPr>
      <w:r w:rsidRPr="00C96B72">
        <w:t xml:space="preserve">Ook in Nederland zien we een toename van luchtwegklachten en circulatie van respiratoire virussen. Afgelopen week bezochten </w:t>
      </w:r>
      <w:r w:rsidRPr="00C96B72">
        <w:rPr>
          <w:b/>
          <w:bCs/>
        </w:rPr>
        <w:t xml:space="preserve">51 per 100.000 </w:t>
      </w:r>
      <w:r w:rsidRPr="00C96B72">
        <w:t xml:space="preserve">inwoners de huisarts met griepachtige klachten, wat boven de grenswaarde van 46 per 100.000 ligt en bevestigt dat de jaarlijkse griepepidemie is begonnen. Bij patiënten die de huisarts bezochten en waarvan een monster werd afgenomen, werd het griepvirus de afgelopen drie weken het meest aangetroffen; afgelopen week was dit in 19 van de 40 monsters (48%). Ook bij deelnemers van Infectieradar werden in ingestuurde keel- en neusmonsters regelmatig influenzavirussen aangetroffen (ongeveer 13% in de afgelopen drie weken). Het aandeel RS-virus nam licht toe ten opzichte van de week ervoor. Daarnaast werden in de virologische laboratoriumsurveillance naast griepvirus en RS-virus ook </w:t>
      </w:r>
      <w:proofErr w:type="spellStart"/>
      <w:r w:rsidRPr="00C96B72">
        <w:t>rhinovirus</w:t>
      </w:r>
      <w:proofErr w:type="spellEnd"/>
      <w:r w:rsidRPr="00C96B72">
        <w:t xml:space="preserve">, </w:t>
      </w:r>
      <w:proofErr w:type="spellStart"/>
      <w:r w:rsidRPr="00C96B72">
        <w:t>seizoenscoronavirussen</w:t>
      </w:r>
      <w:proofErr w:type="spellEnd"/>
      <w:r w:rsidRPr="00C96B72">
        <w:t xml:space="preserve"> en humaan </w:t>
      </w:r>
      <w:proofErr w:type="spellStart"/>
      <w:r w:rsidRPr="00C96B72">
        <w:t>metapneumovirus</w:t>
      </w:r>
      <w:proofErr w:type="spellEnd"/>
      <w:r w:rsidRPr="00C96B72">
        <w:t xml:space="preserve"> (</w:t>
      </w:r>
      <w:proofErr w:type="spellStart"/>
      <w:r w:rsidRPr="00C96B72">
        <w:t>hMPV</w:t>
      </w:r>
      <w:proofErr w:type="spellEnd"/>
      <w:r w:rsidRPr="00C96B72">
        <w:t>) aangetroffen. Het aantal IC-opnames als gevolg van ernstige acute luchtweginfecties (SARI) nam afgelopen week verder af.</w:t>
      </w:r>
    </w:p>
    <w:p w14:paraId="333E8212" w14:textId="77777777" w:rsidR="00C96B72" w:rsidRPr="00C96B72" w:rsidRDefault="00C96B72" w:rsidP="00C96B72">
      <w:pPr>
        <w:pStyle w:val="Koptekst"/>
      </w:pPr>
    </w:p>
    <w:p w14:paraId="7A5B7EA1" w14:textId="77777777" w:rsidR="00C96B72" w:rsidRPr="00C96B72" w:rsidRDefault="00C96B72" w:rsidP="00C96B72">
      <w:pPr>
        <w:pStyle w:val="Koptekst"/>
        <w:rPr>
          <w:b/>
          <w:bCs/>
        </w:rPr>
      </w:pPr>
      <w:r w:rsidRPr="00C96B72">
        <w:rPr>
          <w:b/>
          <w:bCs/>
        </w:rPr>
        <w:t>Gooi en Vechtstreek</w:t>
      </w:r>
    </w:p>
    <w:p w14:paraId="2315E784" w14:textId="77777777" w:rsidR="00C96B72" w:rsidRDefault="00C96B72" w:rsidP="00C96B72">
      <w:pPr>
        <w:pStyle w:val="Koptekst"/>
      </w:pPr>
      <w:r w:rsidRPr="00C96B72">
        <w:t>In Gooi en Vechtstreek zijn meldingen ontvangen van RSV bij jonge kinderen en een IAZ-cluster op een school in de regio. Via MUIZ zijn geen andere meldingen van IAZ bij instellingen ontvangen.</w:t>
      </w:r>
    </w:p>
    <w:p w14:paraId="1BDFA836" w14:textId="77777777" w:rsidR="00C96B72" w:rsidRDefault="00C96B72" w:rsidP="00C96B72">
      <w:pPr>
        <w:pStyle w:val="Koptekst"/>
      </w:pPr>
    </w:p>
    <w:p w14:paraId="614C200F" w14:textId="77777777" w:rsidR="00C96B72" w:rsidRDefault="00C96B72" w:rsidP="00C96B72">
      <w:pPr>
        <w:pStyle w:val="Koptekst"/>
      </w:pPr>
    </w:p>
    <w:p w14:paraId="2AE4E18D" w14:textId="77777777" w:rsidR="00C96B72" w:rsidRPr="00C96B72" w:rsidRDefault="00C96B72" w:rsidP="00C96B72">
      <w:pPr>
        <w:pStyle w:val="Koptekst"/>
      </w:pPr>
    </w:p>
    <w:p w14:paraId="1A5F84B4" w14:textId="77777777" w:rsidR="00C96B72" w:rsidRPr="00C96B72" w:rsidRDefault="00C96B72" w:rsidP="00C96B72">
      <w:pPr>
        <w:pStyle w:val="Koptekst"/>
        <w:rPr>
          <w:b/>
          <w:bCs/>
        </w:rPr>
      </w:pPr>
      <w:r w:rsidRPr="00C96B72">
        <w:rPr>
          <w:b/>
          <w:bCs/>
        </w:rPr>
        <w:lastRenderedPageBreak/>
        <w:t>Adviezen</w:t>
      </w:r>
    </w:p>
    <w:p w14:paraId="5F036E49" w14:textId="77777777" w:rsidR="00C054BC" w:rsidRDefault="00C96B72" w:rsidP="00C054BC">
      <w:pPr>
        <w:pStyle w:val="Koptekst"/>
        <w:numPr>
          <w:ilvl w:val="0"/>
          <w:numId w:val="16"/>
        </w:numPr>
      </w:pPr>
      <w:r w:rsidRPr="00C96B72">
        <w:t>Neem aanvullende maatregelen binnen organisaties en instellingen om verdere verspreiding van influenza te beperken, zo nodig in overleg met een deskundige infectiepreventie.</w:t>
      </w:r>
    </w:p>
    <w:p w14:paraId="5D72A762" w14:textId="3510C286" w:rsidR="00C96B72" w:rsidRDefault="00C96B72" w:rsidP="00C054BC">
      <w:pPr>
        <w:pStyle w:val="Koptekst"/>
        <w:numPr>
          <w:ilvl w:val="0"/>
          <w:numId w:val="16"/>
        </w:numPr>
      </w:pPr>
      <w:r w:rsidRPr="00C96B72">
        <w:t>Versterk de infectiepreventie bij personeel, onder andere door extra aandacht voor handhygiëne en het gebruik van een mondneusmasker bij personeel met (lichte) luchtwegklachten.</w:t>
      </w:r>
    </w:p>
    <w:p w14:paraId="03900822" w14:textId="77777777" w:rsidR="00C96B72" w:rsidRPr="00C96B72" w:rsidRDefault="00C96B72" w:rsidP="00C96B72">
      <w:pPr>
        <w:pStyle w:val="Koptekst"/>
      </w:pPr>
    </w:p>
    <w:p w14:paraId="128C4B12" w14:textId="77777777" w:rsidR="00C96B72" w:rsidRPr="00C96B72" w:rsidRDefault="00C96B72" w:rsidP="00C96B72">
      <w:pPr>
        <w:pStyle w:val="Koptekst"/>
        <w:rPr>
          <w:b/>
          <w:bCs/>
        </w:rPr>
      </w:pPr>
      <w:proofErr w:type="spellStart"/>
      <w:r w:rsidRPr="00C96B72">
        <w:rPr>
          <w:b/>
          <w:bCs/>
        </w:rPr>
        <w:t>Toolbox</w:t>
      </w:r>
      <w:proofErr w:type="spellEnd"/>
    </w:p>
    <w:p w14:paraId="2B28BDAB" w14:textId="77777777" w:rsidR="00C96B72" w:rsidRPr="00C96B72" w:rsidRDefault="00C96B72" w:rsidP="00C96B72">
      <w:pPr>
        <w:pStyle w:val="Koptekst"/>
      </w:pPr>
      <w:r w:rsidRPr="00C96B72">
        <w:t xml:space="preserve">Op basis van de surveillancegegevens is het actuele scenario in </w:t>
      </w:r>
      <w:r w:rsidRPr="00C96B72">
        <w:rPr>
          <w:i/>
          <w:iCs/>
        </w:rPr>
        <w:t xml:space="preserve">de </w:t>
      </w:r>
      <w:proofErr w:type="spellStart"/>
      <w:r w:rsidRPr="00C96B72">
        <w:rPr>
          <w:i/>
          <w:iCs/>
        </w:rPr>
        <w:t>Toolbox</w:t>
      </w:r>
      <w:proofErr w:type="spellEnd"/>
      <w:r w:rsidRPr="00C96B72">
        <w:rPr>
          <w:i/>
          <w:iCs/>
        </w:rPr>
        <w:t xml:space="preserve"> Preventie Luchtweginfecties voor Huisartsen</w:t>
      </w:r>
      <w:r w:rsidRPr="00C96B72">
        <w:t xml:space="preserve"> aangepast naar </w:t>
      </w:r>
      <w:r w:rsidRPr="00C96B72">
        <w:rPr>
          <w:b/>
          <w:bCs/>
          <w:highlight w:val="yellow"/>
        </w:rPr>
        <w:t>Geel.</w:t>
      </w:r>
      <w:r w:rsidRPr="00C96B72">
        <w:t xml:space="preserve"> Voor bijbehorende adviezen wordt verwezen naar </w:t>
      </w:r>
      <w:r w:rsidRPr="00C96B72">
        <w:rPr>
          <w:b/>
          <w:bCs/>
        </w:rPr>
        <w:t>zorgblad 2</w:t>
      </w:r>
      <w:r w:rsidRPr="00C96B72">
        <w:t>. Dit scenario blijft van kracht totdat de infectiedruk wezenlijk verandert; hierover wordt opnieuw gecommuniceerd.</w:t>
      </w:r>
    </w:p>
    <w:p w14:paraId="0703878D" w14:textId="77777777" w:rsidR="00E57F67" w:rsidRDefault="00E57F67" w:rsidP="00441CDF">
      <w:pPr>
        <w:pStyle w:val="Koptekst"/>
      </w:pPr>
    </w:p>
    <w:p w14:paraId="4FCE3832" w14:textId="77777777" w:rsidR="00441CDF" w:rsidRPr="00441CDF" w:rsidRDefault="00441CDF" w:rsidP="00441CDF">
      <w:pPr>
        <w:pStyle w:val="Koptekst"/>
        <w:rPr>
          <w:i/>
          <w:iCs/>
        </w:rPr>
      </w:pPr>
      <w:r w:rsidRPr="00441CDF">
        <w:rPr>
          <w:i/>
          <w:iCs/>
        </w:rPr>
        <w:t>Link naar meer informatie over de tool:</w:t>
      </w:r>
    </w:p>
    <w:p w14:paraId="71A93068" w14:textId="20E0EDA4" w:rsidR="00441CDF" w:rsidRDefault="00441CDF" w:rsidP="00441CDF">
      <w:pPr>
        <w:pStyle w:val="Koptekst"/>
        <w:tabs>
          <w:tab w:val="clear" w:pos="4536"/>
          <w:tab w:val="clear" w:pos="9072"/>
        </w:tabs>
      </w:pPr>
      <w:hyperlink r:id="rId13" w:history="1">
        <w:proofErr w:type="spellStart"/>
        <w:r w:rsidRPr="00441CDF">
          <w:rPr>
            <w:rStyle w:val="Hyperlink"/>
          </w:rPr>
          <w:t>Toolbox</w:t>
        </w:r>
        <w:proofErr w:type="spellEnd"/>
        <w:r w:rsidRPr="00441CDF">
          <w:rPr>
            <w:rStyle w:val="Hyperlink"/>
          </w:rPr>
          <w:t xml:space="preserve"> preventie luchtweginfecties voor huisartsenzorg - AMR Zorgnetwerk NH-FL</w:t>
        </w:r>
      </w:hyperlink>
    </w:p>
    <w:p w14:paraId="68F6EA86" w14:textId="6150AC23" w:rsidR="00304998" w:rsidRDefault="00304998" w:rsidP="00441CDF">
      <w:pPr>
        <w:pStyle w:val="Koptekst"/>
        <w:tabs>
          <w:tab w:val="clear" w:pos="4536"/>
          <w:tab w:val="clear" w:pos="9072"/>
        </w:tabs>
      </w:pPr>
      <w:hyperlink r:id="rId14" w:history="1">
        <w:proofErr w:type="spellStart"/>
        <w:r w:rsidRPr="00304998">
          <w:rPr>
            <w:rStyle w:val="Hyperlink"/>
          </w:rPr>
          <w:t>Toolbox</w:t>
        </w:r>
        <w:proofErr w:type="spellEnd"/>
        <w:r w:rsidRPr="00304998">
          <w:rPr>
            <w:rStyle w:val="Hyperlink"/>
          </w:rPr>
          <w:t xml:space="preserve"> preventie luchtweginfecties voor huisartsenzorg | GGD</w:t>
        </w:r>
      </w:hyperlink>
    </w:p>
    <w:p w14:paraId="04033598" w14:textId="77777777" w:rsidR="004D5D42" w:rsidRPr="00DA6A46" w:rsidRDefault="004D5D42" w:rsidP="00441CDF">
      <w:pPr>
        <w:pStyle w:val="Koptekst"/>
        <w:tabs>
          <w:tab w:val="clear" w:pos="4536"/>
          <w:tab w:val="clear" w:pos="9072"/>
        </w:tabs>
      </w:pPr>
    </w:p>
    <w:p w14:paraId="6EC0EB66" w14:textId="754717B8" w:rsidR="00C74533" w:rsidRPr="00DA6A46" w:rsidRDefault="002A510D">
      <w:pPr>
        <w:spacing w:line="240" w:lineRule="auto"/>
      </w:pPr>
      <w:r w:rsidRPr="002A510D">
        <w:drawing>
          <wp:inline distT="0" distB="0" distL="0" distR="0" wp14:anchorId="4365F025" wp14:editId="788E1263">
            <wp:extent cx="5939790" cy="4150995"/>
            <wp:effectExtent l="0" t="0" r="3810" b="1905"/>
            <wp:docPr id="685702053"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02053" name="Afbeelding 1" descr="Afbeelding met tekst, schermopname, Lettertype, ontwerp&#10;&#10;Door AI gegenereerde inhoud is mogelijk onjuist."/>
                    <pic:cNvPicPr/>
                  </pic:nvPicPr>
                  <pic:blipFill>
                    <a:blip r:embed="rId15"/>
                    <a:stretch>
                      <a:fillRect/>
                    </a:stretch>
                  </pic:blipFill>
                  <pic:spPr>
                    <a:xfrm>
                      <a:off x="0" y="0"/>
                      <a:ext cx="5939790" cy="4150995"/>
                    </a:xfrm>
                    <a:prstGeom prst="rect">
                      <a:avLst/>
                    </a:prstGeom>
                  </pic:spPr>
                </pic:pic>
              </a:graphicData>
            </a:graphic>
          </wp:inline>
        </w:drawing>
      </w:r>
    </w:p>
    <w:sectPr w:rsidR="00C74533" w:rsidRPr="00DA6A46" w:rsidSect="007318DA">
      <w:headerReference w:type="default" r:id="rId16"/>
      <w:footerReference w:type="default" r:id="rId17"/>
      <w:type w:val="continuous"/>
      <w:pgSz w:w="11906" w:h="16838" w:code="9"/>
      <w:pgMar w:top="851" w:right="1134" w:bottom="567" w:left="1418" w:header="1701" w:footer="680" w:gutter="0"/>
      <w:paperSrc w:first="7" w:other="7"/>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7752D" w14:textId="77777777" w:rsidR="00441CDF" w:rsidRDefault="00441CDF">
      <w:r>
        <w:separator/>
      </w:r>
    </w:p>
  </w:endnote>
  <w:endnote w:type="continuationSeparator" w:id="0">
    <w:p w14:paraId="35A916F6" w14:textId="77777777" w:rsidR="00441CDF" w:rsidRDefault="0044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lab">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B352" w14:textId="77777777" w:rsidR="0053297B" w:rsidRDefault="0053297B" w:rsidP="00EC749E">
    <w:pPr>
      <w:pStyle w:val="Voettekst"/>
      <w:rPr>
        <w:b/>
        <w:noProof/>
        <w:color w:val="808080" w:themeColor="background1" w:themeShade="80"/>
      </w:rPr>
    </w:pPr>
  </w:p>
  <w:p w14:paraId="7AD82754" w14:textId="77777777" w:rsidR="0073761D" w:rsidRDefault="006D7348" w:rsidP="00EC749E">
    <w:pPr>
      <w:pStyle w:val="Voettekst"/>
      <w:rPr>
        <w:noProof/>
        <w:color w:val="808080" w:themeColor="background1" w:themeShade="80"/>
      </w:rPr>
    </w:pPr>
    <w:r>
      <w:rPr>
        <w:b/>
        <w:noProof/>
        <w:color w:val="808080" w:themeColor="background1" w:themeShade="80"/>
      </w:rPr>
      <w:t>G</w:t>
    </w:r>
    <w:r w:rsidR="005C1545">
      <w:rPr>
        <w:b/>
        <w:noProof/>
        <w:color w:val="808080" w:themeColor="background1" w:themeShade="80"/>
      </w:rPr>
      <w:t>G</w:t>
    </w:r>
    <w:r>
      <w:rPr>
        <w:b/>
        <w:noProof/>
        <w:color w:val="808080" w:themeColor="background1" w:themeShade="80"/>
      </w:rPr>
      <w:t>D</w:t>
    </w:r>
    <w:r w:rsidR="00EC749E" w:rsidRPr="00EC749E">
      <w:rPr>
        <w:b/>
        <w:noProof/>
        <w:color w:val="808080" w:themeColor="background1" w:themeShade="80"/>
      </w:rPr>
      <w:t xml:space="preserve"> Gooi en Vechtstreek</w:t>
    </w:r>
    <w:r w:rsidR="00EC749E" w:rsidRPr="00EC749E">
      <w:rPr>
        <w:noProof/>
        <w:color w:val="808080" w:themeColor="background1" w:themeShade="80"/>
      </w:rPr>
      <w:t xml:space="preserve">  |  Postbus 251,</w:t>
    </w:r>
    <w:r>
      <w:rPr>
        <w:noProof/>
        <w:color w:val="808080" w:themeColor="background1" w:themeShade="80"/>
      </w:rPr>
      <w:t xml:space="preserve"> 1400 AG Bussum</w:t>
    </w:r>
  </w:p>
  <w:p w14:paraId="5169B9DA" w14:textId="77777777" w:rsidR="00EC749E" w:rsidRPr="00EC749E" w:rsidRDefault="0073761D" w:rsidP="00EC749E">
    <w:pPr>
      <w:pStyle w:val="Voettekst"/>
      <w:rPr>
        <w:noProof/>
        <w:color w:val="808080" w:themeColor="background1" w:themeShade="80"/>
      </w:rPr>
    </w:pPr>
    <w:r w:rsidRPr="0073761D">
      <w:rPr>
        <w:noProof/>
        <w:color w:val="808080" w:themeColor="background1" w:themeShade="80"/>
      </w:rPr>
      <w:t>Burgemeester de Bordesstraat 80, 1404 GZ Bussum</w:t>
    </w:r>
    <w:r w:rsidR="006D7348">
      <w:rPr>
        <w:noProof/>
        <w:color w:val="808080" w:themeColor="background1" w:themeShade="80"/>
      </w:rPr>
      <w:t xml:space="preserve">  |  T: (035) 69</w:t>
    </w:r>
    <w:r w:rsidR="005C1545">
      <w:rPr>
        <w:noProof/>
        <w:color w:val="808080" w:themeColor="background1" w:themeShade="80"/>
      </w:rPr>
      <w:t>2</w:t>
    </w:r>
    <w:r w:rsidR="00EC749E" w:rsidRPr="00EC749E">
      <w:rPr>
        <w:noProof/>
        <w:color w:val="808080" w:themeColor="background1" w:themeShade="80"/>
      </w:rPr>
      <w:t xml:space="preserve"> </w:t>
    </w:r>
    <w:r w:rsidR="005C1545">
      <w:rPr>
        <w:noProof/>
        <w:color w:val="808080" w:themeColor="background1" w:themeShade="80"/>
      </w:rPr>
      <w:t>62</w:t>
    </w:r>
    <w:r w:rsidR="00EC749E" w:rsidRPr="00EC749E">
      <w:rPr>
        <w:noProof/>
        <w:color w:val="808080" w:themeColor="background1" w:themeShade="80"/>
      </w:rPr>
      <w:t xml:space="preserve"> </w:t>
    </w:r>
    <w:r w:rsidR="005C1545">
      <w:rPr>
        <w:noProof/>
        <w:color w:val="808080" w:themeColor="background1" w:themeShade="80"/>
      </w:rPr>
      <w:t>22</w:t>
    </w:r>
    <w:r w:rsidR="00EC749E" w:rsidRPr="00EC749E">
      <w:rPr>
        <w:noProof/>
        <w:color w:val="808080" w:themeColor="background1" w:themeShade="80"/>
      </w:rPr>
      <w:t xml:space="preserve">  |  info@</w:t>
    </w:r>
    <w:r w:rsidR="005C1545">
      <w:rPr>
        <w:noProof/>
        <w:color w:val="808080" w:themeColor="background1" w:themeShade="80"/>
      </w:rPr>
      <w:t>gg</w:t>
    </w:r>
    <w:r w:rsidR="006D7348">
      <w:rPr>
        <w:noProof/>
        <w:color w:val="808080" w:themeColor="background1" w:themeShade="80"/>
      </w:rPr>
      <w:t>d</w:t>
    </w:r>
    <w:r w:rsidR="004D3C73">
      <w:rPr>
        <w:noProof/>
        <w:color w:val="808080" w:themeColor="background1" w:themeShade="80"/>
      </w:rPr>
      <w:t>gv</w:t>
    </w:r>
    <w:r w:rsidR="00EC749E" w:rsidRPr="00EC749E">
      <w:rPr>
        <w:noProof/>
        <w:color w:val="808080" w:themeColor="background1" w:themeShade="80"/>
      </w:rPr>
      <w:t>.nl</w:t>
    </w:r>
  </w:p>
  <w:p w14:paraId="600BAF3E" w14:textId="77777777" w:rsidR="00EC749E" w:rsidRDefault="00EC749E" w:rsidP="00EC749E">
    <w:pPr>
      <w:pStyle w:val="Voettekst"/>
      <w:rPr>
        <w:noProof/>
        <w:color w:val="808080" w:themeColor="background1" w:themeShade="80"/>
      </w:rPr>
    </w:pPr>
    <w:r w:rsidRPr="00EC749E">
      <w:rPr>
        <w:noProof/>
        <w:color w:val="808080" w:themeColor="background1" w:themeShade="80"/>
      </w:rPr>
      <w:t xml:space="preserve">KvK 32170415  |  IBAN NL40 BNGH 0285 0321 94  |  BIC BNGHNL2G  </w:t>
    </w:r>
  </w:p>
  <w:p w14:paraId="3B4ECF91" w14:textId="77777777" w:rsidR="00EC749E" w:rsidRDefault="00EC749E" w:rsidP="00EC749E">
    <w:pPr>
      <w:pStyle w:val="Voettekst"/>
      <w:rPr>
        <w:noProof/>
        <w:color w:val="808080" w:themeColor="background1" w:themeShade="80"/>
      </w:rPr>
    </w:pPr>
  </w:p>
  <w:p w14:paraId="597DB2AF" w14:textId="77777777" w:rsidR="00EC749E" w:rsidRPr="00EC749E" w:rsidRDefault="00EC749E">
    <w:pPr>
      <w:pStyle w:val="Voettekst"/>
      <w:rPr>
        <w:color w:val="808080" w:themeColor="background1" w:themeShade="80"/>
      </w:rPr>
    </w:pPr>
    <w:r>
      <w:rPr>
        <w:noProof/>
        <w:color w:val="FFFFFF" w:themeColor="background1"/>
      </w:rPr>
      <w:drawing>
        <wp:inline distT="0" distB="0" distL="0" distR="0" wp14:anchorId="3639C445" wp14:editId="612B673A">
          <wp:extent cx="2374900" cy="158554"/>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inwoners-met-gemeent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900" cy="15855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6CE2" w14:textId="77777777" w:rsidR="007318DA" w:rsidRDefault="007318DA">
    <w:pPr>
      <w:pStyle w:val="Voettekst"/>
      <w:tabs>
        <w:tab w:val="right" w:pos="8505"/>
      </w:tabs>
    </w:pPr>
  </w:p>
  <w:p w14:paraId="15FDF238" w14:textId="77777777" w:rsidR="00994410" w:rsidRDefault="00994410">
    <w:pPr>
      <w:pStyle w:val="Voettekst"/>
      <w:tabs>
        <w:tab w:val="right" w:pos="8505"/>
      </w:tabs>
    </w:pPr>
    <w:r>
      <w:tab/>
    </w:r>
    <w:r>
      <w:tab/>
      <w:t xml:space="preserve">Pagina </w:t>
    </w:r>
    <w:r>
      <w:fldChar w:fldCharType="begin"/>
    </w:r>
    <w:r>
      <w:instrText xml:space="preserve"> PAGE </w:instrText>
    </w:r>
    <w:r>
      <w:fldChar w:fldCharType="separate"/>
    </w:r>
    <w:r w:rsidR="00311C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C841E" w14:textId="77777777" w:rsidR="00441CDF" w:rsidRDefault="00441CDF">
      <w:r>
        <w:separator/>
      </w:r>
    </w:p>
  </w:footnote>
  <w:footnote w:type="continuationSeparator" w:id="0">
    <w:p w14:paraId="4F70E084" w14:textId="77777777" w:rsidR="00441CDF" w:rsidRDefault="00441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9A27" w14:textId="77777777" w:rsidR="00EC749E" w:rsidRDefault="00EC749E">
    <w:pPr>
      <w:pStyle w:val="Koptekst"/>
    </w:pPr>
    <w:r w:rsidRPr="00994410">
      <w:rPr>
        <w:noProof/>
      </w:rPr>
      <w:drawing>
        <wp:anchor distT="0" distB="0" distL="0" distR="0" simplePos="0" relativeHeight="251658240" behindDoc="0" locked="1" layoutInCell="0" allowOverlap="0" wp14:anchorId="3A7F12A5" wp14:editId="37FB13F7">
          <wp:simplePos x="0" y="0"/>
          <wp:positionH relativeFrom="page">
            <wp:posOffset>575945</wp:posOffset>
          </wp:positionH>
          <wp:positionV relativeFrom="page">
            <wp:posOffset>539750</wp:posOffset>
          </wp:positionV>
          <wp:extent cx="2242800" cy="644400"/>
          <wp:effectExtent l="0" t="0" r="5715" b="381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28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A9E9" w14:textId="77777777" w:rsidR="00994410" w:rsidRDefault="00C74533">
    <w:pPr>
      <w:pStyle w:val="Koptekst"/>
    </w:pPr>
    <w:r w:rsidRPr="00994410">
      <w:rPr>
        <w:noProof/>
      </w:rPr>
      <w:drawing>
        <wp:anchor distT="0" distB="0" distL="0" distR="0" simplePos="0" relativeHeight="251658241" behindDoc="0" locked="1" layoutInCell="0" allowOverlap="0" wp14:anchorId="592405F1" wp14:editId="5604E1A4">
          <wp:simplePos x="0" y="0"/>
          <wp:positionH relativeFrom="page">
            <wp:posOffset>720090</wp:posOffset>
          </wp:positionH>
          <wp:positionV relativeFrom="page">
            <wp:posOffset>539750</wp:posOffset>
          </wp:positionV>
          <wp:extent cx="1414800" cy="4068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4800" cy="40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82E09C0"/>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8B666298"/>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0172B99"/>
    <w:multiLevelType w:val="hybridMultilevel"/>
    <w:tmpl w:val="65DE8450"/>
    <w:lvl w:ilvl="0" w:tplc="7F5EA6B2">
      <w:numFmt w:val="bullet"/>
      <w:lvlText w:val="•"/>
      <w:lvlJc w:val="left"/>
      <w:pPr>
        <w:ind w:left="72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4D7EE3"/>
    <w:multiLevelType w:val="multilevel"/>
    <w:tmpl w:val="B6AC5FE2"/>
    <w:lvl w:ilvl="0">
      <w:start w:val="1"/>
      <w:numFmt w:val="decimal"/>
      <w:lvlText w:val="%1."/>
      <w:lvlJc w:val="left"/>
      <w:pPr>
        <w:ind w:left="360" w:hanging="360"/>
      </w:pPr>
      <w:rPr>
        <w:rFonts w:hint="default"/>
        <w:sz w:val="20"/>
      </w:rPr>
    </w:lvl>
    <w:lvl w:ilvl="1">
      <w:start w:val="1"/>
      <w:numFmt w:val="bullet"/>
      <w:lvlText w:val="o"/>
      <w:lvlJc w:val="left"/>
      <w:pPr>
        <w:tabs>
          <w:tab w:val="num" w:pos="907"/>
        </w:tabs>
        <w:ind w:left="907" w:hanging="453"/>
      </w:pPr>
      <w:rPr>
        <w:rFonts w:ascii="Courier New" w:hAnsi="Courier New"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B1505"/>
    <w:multiLevelType w:val="hybridMultilevel"/>
    <w:tmpl w:val="0AA47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D213CB"/>
    <w:multiLevelType w:val="hybridMultilevel"/>
    <w:tmpl w:val="F51CDF8E"/>
    <w:lvl w:ilvl="0" w:tplc="98C2C040">
      <w:numFmt w:val="bullet"/>
      <w:lvlText w:val="•"/>
      <w:lvlJc w:val="left"/>
      <w:pPr>
        <w:ind w:left="72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E81FA0"/>
    <w:multiLevelType w:val="hybridMultilevel"/>
    <w:tmpl w:val="AD4CA8C8"/>
    <w:lvl w:ilvl="0" w:tplc="7F5EA6B2">
      <w:numFmt w:val="bullet"/>
      <w:lvlText w:val="•"/>
      <w:lvlJc w:val="left"/>
      <w:pPr>
        <w:ind w:left="72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D66D3"/>
    <w:multiLevelType w:val="hybridMultilevel"/>
    <w:tmpl w:val="07A6D33E"/>
    <w:lvl w:ilvl="0" w:tplc="7F5EA6B2">
      <w:numFmt w:val="bullet"/>
      <w:lvlText w:val="•"/>
      <w:lvlJc w:val="left"/>
      <w:pPr>
        <w:ind w:left="72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7F075D"/>
    <w:multiLevelType w:val="hybridMultilevel"/>
    <w:tmpl w:val="3F840B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6295EF2"/>
    <w:multiLevelType w:val="multilevel"/>
    <w:tmpl w:val="0F4AE87C"/>
    <w:lvl w:ilvl="0">
      <w:start w:val="1"/>
      <w:numFmt w:val="bullet"/>
      <w:lvlText w:val=""/>
      <w:lvlJc w:val="left"/>
      <w:pPr>
        <w:ind w:left="360" w:hanging="360"/>
      </w:pPr>
      <w:rPr>
        <w:rFonts w:ascii="Symbol" w:hAnsi="Symbol" w:hint="default"/>
        <w:sz w:val="20"/>
      </w:rPr>
    </w:lvl>
    <w:lvl w:ilvl="1">
      <w:start w:val="1"/>
      <w:numFmt w:val="bullet"/>
      <w:lvlText w:val=""/>
      <w:lvlJc w:val="left"/>
      <w:pPr>
        <w:tabs>
          <w:tab w:val="num" w:pos="907"/>
        </w:tabs>
        <w:ind w:left="907" w:hanging="453"/>
      </w:pPr>
      <w:rPr>
        <w:rFonts w:ascii="Wingdings" w:hAnsi="Wingdings"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414"/>
        </w:tabs>
        <w:ind w:left="4414" w:hanging="360"/>
      </w:pPr>
      <w:rPr>
        <w:rFonts w:ascii="Wingdings" w:hAnsi="Wingdings" w:hint="default"/>
        <w:sz w:val="20"/>
      </w:rPr>
    </w:lvl>
    <w:lvl w:ilvl="6">
      <w:start w:val="1"/>
      <w:numFmt w:val="bullet"/>
      <w:lvlText w:val=""/>
      <w:lvlJc w:val="left"/>
      <w:pPr>
        <w:tabs>
          <w:tab w:val="num" w:pos="5134"/>
        </w:tabs>
        <w:ind w:left="5134" w:hanging="360"/>
      </w:pPr>
      <w:rPr>
        <w:rFonts w:ascii="Wingdings" w:hAnsi="Wingdings" w:hint="default"/>
        <w:sz w:val="20"/>
      </w:rPr>
    </w:lvl>
    <w:lvl w:ilvl="7">
      <w:start w:val="1"/>
      <w:numFmt w:val="bullet"/>
      <w:lvlText w:val=""/>
      <w:lvlJc w:val="left"/>
      <w:pPr>
        <w:tabs>
          <w:tab w:val="num" w:pos="5854"/>
        </w:tabs>
        <w:ind w:left="5854" w:hanging="360"/>
      </w:pPr>
      <w:rPr>
        <w:rFonts w:ascii="Wingdings" w:hAnsi="Wingdings" w:hint="default"/>
        <w:sz w:val="20"/>
      </w:rPr>
    </w:lvl>
    <w:lvl w:ilvl="8">
      <w:start w:val="1"/>
      <w:numFmt w:val="bullet"/>
      <w:lvlText w:val=""/>
      <w:lvlJc w:val="left"/>
      <w:pPr>
        <w:tabs>
          <w:tab w:val="num" w:pos="6574"/>
        </w:tabs>
        <w:ind w:left="6574" w:hanging="360"/>
      </w:pPr>
      <w:rPr>
        <w:rFonts w:ascii="Wingdings" w:hAnsi="Wingdings" w:hint="default"/>
        <w:sz w:val="20"/>
      </w:rPr>
    </w:lvl>
  </w:abstractNum>
  <w:num w:numId="1" w16cid:durableId="184291223">
    <w:abstractNumId w:val="1"/>
  </w:num>
  <w:num w:numId="2" w16cid:durableId="1319649517">
    <w:abstractNumId w:val="1"/>
  </w:num>
  <w:num w:numId="3" w16cid:durableId="1203665337">
    <w:abstractNumId w:val="0"/>
  </w:num>
  <w:num w:numId="4" w16cid:durableId="1805343753">
    <w:abstractNumId w:val="0"/>
  </w:num>
  <w:num w:numId="5" w16cid:durableId="429855743">
    <w:abstractNumId w:val="3"/>
  </w:num>
  <w:num w:numId="6" w16cid:durableId="729815498">
    <w:abstractNumId w:val="9"/>
  </w:num>
  <w:num w:numId="7" w16cid:durableId="94179780">
    <w:abstractNumId w:val="1"/>
  </w:num>
  <w:num w:numId="8" w16cid:durableId="1289360337">
    <w:abstractNumId w:val="0"/>
  </w:num>
  <w:num w:numId="9" w16cid:durableId="883179729">
    <w:abstractNumId w:val="3"/>
  </w:num>
  <w:num w:numId="10" w16cid:durableId="1318729087">
    <w:abstractNumId w:val="9"/>
  </w:num>
  <w:num w:numId="11" w16cid:durableId="1963032573">
    <w:abstractNumId w:val="8"/>
  </w:num>
  <w:num w:numId="12" w16cid:durableId="1022895277">
    <w:abstractNumId w:val="5"/>
  </w:num>
  <w:num w:numId="13" w16cid:durableId="1716661647">
    <w:abstractNumId w:val="4"/>
  </w:num>
  <w:num w:numId="14" w16cid:durableId="662583664">
    <w:abstractNumId w:val="2"/>
  </w:num>
  <w:num w:numId="15" w16cid:durableId="1229879726">
    <w:abstractNumId w:val="7"/>
  </w:num>
  <w:num w:numId="16" w16cid:durableId="1359699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9" w:dllVersion="512" w:checkStyle="1"/>
  <w:activeWritingStyle w:appName="MSWord" w:lang="nl-NL"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DF"/>
    <w:rsid w:val="0001140C"/>
    <w:rsid w:val="0001321B"/>
    <w:rsid w:val="0001321D"/>
    <w:rsid w:val="0002270C"/>
    <w:rsid w:val="00035E2A"/>
    <w:rsid w:val="000A4A99"/>
    <w:rsid w:val="000A5BBF"/>
    <w:rsid w:val="000B105F"/>
    <w:rsid w:val="000B4332"/>
    <w:rsid w:val="000C3A2E"/>
    <w:rsid w:val="000D7BD8"/>
    <w:rsid w:val="000E5F43"/>
    <w:rsid w:val="000E6416"/>
    <w:rsid w:val="00105BFF"/>
    <w:rsid w:val="00127203"/>
    <w:rsid w:val="00127801"/>
    <w:rsid w:val="001608BF"/>
    <w:rsid w:val="0016651D"/>
    <w:rsid w:val="00195DA4"/>
    <w:rsid w:val="00196450"/>
    <w:rsid w:val="001B1933"/>
    <w:rsid w:val="001B41A9"/>
    <w:rsid w:val="001E4434"/>
    <w:rsid w:val="00236164"/>
    <w:rsid w:val="00253BA3"/>
    <w:rsid w:val="0027245F"/>
    <w:rsid w:val="002751C7"/>
    <w:rsid w:val="00276E3F"/>
    <w:rsid w:val="00282486"/>
    <w:rsid w:val="00296923"/>
    <w:rsid w:val="002A510D"/>
    <w:rsid w:val="002B5EAE"/>
    <w:rsid w:val="002B684A"/>
    <w:rsid w:val="002C58B2"/>
    <w:rsid w:val="002D0F3F"/>
    <w:rsid w:val="002D2711"/>
    <w:rsid w:val="002D76FF"/>
    <w:rsid w:val="002E08D2"/>
    <w:rsid w:val="002E262D"/>
    <w:rsid w:val="002E6A79"/>
    <w:rsid w:val="00304998"/>
    <w:rsid w:val="00307A77"/>
    <w:rsid w:val="003103C9"/>
    <w:rsid w:val="00311CA1"/>
    <w:rsid w:val="00313502"/>
    <w:rsid w:val="00314177"/>
    <w:rsid w:val="00356423"/>
    <w:rsid w:val="003575C7"/>
    <w:rsid w:val="00360CB5"/>
    <w:rsid w:val="003611F1"/>
    <w:rsid w:val="003954D9"/>
    <w:rsid w:val="003C7C72"/>
    <w:rsid w:val="003C7DA4"/>
    <w:rsid w:val="003D4365"/>
    <w:rsid w:val="003E6652"/>
    <w:rsid w:val="00411060"/>
    <w:rsid w:val="00421E53"/>
    <w:rsid w:val="00423576"/>
    <w:rsid w:val="004350F2"/>
    <w:rsid w:val="00441CDF"/>
    <w:rsid w:val="00457985"/>
    <w:rsid w:val="00467550"/>
    <w:rsid w:val="0048621B"/>
    <w:rsid w:val="004A0C1B"/>
    <w:rsid w:val="004A1873"/>
    <w:rsid w:val="004A28D8"/>
    <w:rsid w:val="004B38FF"/>
    <w:rsid w:val="004C5338"/>
    <w:rsid w:val="004D3C73"/>
    <w:rsid w:val="004D5D42"/>
    <w:rsid w:val="004E14C5"/>
    <w:rsid w:val="004F15E3"/>
    <w:rsid w:val="005036A4"/>
    <w:rsid w:val="0053297B"/>
    <w:rsid w:val="00563800"/>
    <w:rsid w:val="005702D5"/>
    <w:rsid w:val="005A62C2"/>
    <w:rsid w:val="005B4009"/>
    <w:rsid w:val="005B6D17"/>
    <w:rsid w:val="005C1545"/>
    <w:rsid w:val="005D0038"/>
    <w:rsid w:val="005E021C"/>
    <w:rsid w:val="005E0A12"/>
    <w:rsid w:val="005E1676"/>
    <w:rsid w:val="005E2F46"/>
    <w:rsid w:val="005E7B70"/>
    <w:rsid w:val="005F776D"/>
    <w:rsid w:val="00603DDE"/>
    <w:rsid w:val="00607865"/>
    <w:rsid w:val="00610569"/>
    <w:rsid w:val="0061179E"/>
    <w:rsid w:val="00625895"/>
    <w:rsid w:val="00671332"/>
    <w:rsid w:val="00677409"/>
    <w:rsid w:val="00693004"/>
    <w:rsid w:val="006A3E24"/>
    <w:rsid w:val="006D7348"/>
    <w:rsid w:val="006E76DD"/>
    <w:rsid w:val="006F46E8"/>
    <w:rsid w:val="007318DA"/>
    <w:rsid w:val="0073761D"/>
    <w:rsid w:val="00742C9C"/>
    <w:rsid w:val="00760F49"/>
    <w:rsid w:val="00765F3B"/>
    <w:rsid w:val="007B1292"/>
    <w:rsid w:val="007D039D"/>
    <w:rsid w:val="007D5B3F"/>
    <w:rsid w:val="007E62FA"/>
    <w:rsid w:val="007F17AF"/>
    <w:rsid w:val="00834F63"/>
    <w:rsid w:val="008643E4"/>
    <w:rsid w:val="0087475F"/>
    <w:rsid w:val="00887938"/>
    <w:rsid w:val="008A176B"/>
    <w:rsid w:val="008A7A94"/>
    <w:rsid w:val="008C04EE"/>
    <w:rsid w:val="008C7334"/>
    <w:rsid w:val="008D2436"/>
    <w:rsid w:val="008D5A82"/>
    <w:rsid w:val="008E0625"/>
    <w:rsid w:val="008E259B"/>
    <w:rsid w:val="008F08E9"/>
    <w:rsid w:val="00900801"/>
    <w:rsid w:val="00911257"/>
    <w:rsid w:val="00914827"/>
    <w:rsid w:val="00926412"/>
    <w:rsid w:val="009279C1"/>
    <w:rsid w:val="00934748"/>
    <w:rsid w:val="00952C2A"/>
    <w:rsid w:val="009569DE"/>
    <w:rsid w:val="00967DE8"/>
    <w:rsid w:val="00985293"/>
    <w:rsid w:val="00985D0D"/>
    <w:rsid w:val="00994410"/>
    <w:rsid w:val="009B7F8B"/>
    <w:rsid w:val="009D43F6"/>
    <w:rsid w:val="009D61C4"/>
    <w:rsid w:val="00A20E23"/>
    <w:rsid w:val="00A22E48"/>
    <w:rsid w:val="00A4579B"/>
    <w:rsid w:val="00A620A4"/>
    <w:rsid w:val="00A811B4"/>
    <w:rsid w:val="00AA390A"/>
    <w:rsid w:val="00AB1CF4"/>
    <w:rsid w:val="00AC1CB6"/>
    <w:rsid w:val="00AC272F"/>
    <w:rsid w:val="00AE0F73"/>
    <w:rsid w:val="00AE44C8"/>
    <w:rsid w:val="00B03D3F"/>
    <w:rsid w:val="00B50070"/>
    <w:rsid w:val="00B52437"/>
    <w:rsid w:val="00B66D97"/>
    <w:rsid w:val="00B715EB"/>
    <w:rsid w:val="00B73CDB"/>
    <w:rsid w:val="00B76308"/>
    <w:rsid w:val="00B82586"/>
    <w:rsid w:val="00BA037B"/>
    <w:rsid w:val="00BA0E63"/>
    <w:rsid w:val="00BA7B7B"/>
    <w:rsid w:val="00BC10FC"/>
    <w:rsid w:val="00BD30F8"/>
    <w:rsid w:val="00C054BC"/>
    <w:rsid w:val="00C1133F"/>
    <w:rsid w:val="00C1404D"/>
    <w:rsid w:val="00C219A4"/>
    <w:rsid w:val="00C3262E"/>
    <w:rsid w:val="00C456AD"/>
    <w:rsid w:val="00C4680C"/>
    <w:rsid w:val="00C65DBF"/>
    <w:rsid w:val="00C74533"/>
    <w:rsid w:val="00C7459B"/>
    <w:rsid w:val="00C9281E"/>
    <w:rsid w:val="00C96B72"/>
    <w:rsid w:val="00CA6187"/>
    <w:rsid w:val="00CB6A71"/>
    <w:rsid w:val="00CB7BCF"/>
    <w:rsid w:val="00CC21CC"/>
    <w:rsid w:val="00CF1EE2"/>
    <w:rsid w:val="00D2455C"/>
    <w:rsid w:val="00D342F7"/>
    <w:rsid w:val="00D35F50"/>
    <w:rsid w:val="00D436D0"/>
    <w:rsid w:val="00D50834"/>
    <w:rsid w:val="00D94978"/>
    <w:rsid w:val="00DA6A46"/>
    <w:rsid w:val="00DC59A3"/>
    <w:rsid w:val="00DD36BF"/>
    <w:rsid w:val="00E03DEA"/>
    <w:rsid w:val="00E52CA2"/>
    <w:rsid w:val="00E53734"/>
    <w:rsid w:val="00E553CC"/>
    <w:rsid w:val="00E57F67"/>
    <w:rsid w:val="00E662FC"/>
    <w:rsid w:val="00E87676"/>
    <w:rsid w:val="00E8793D"/>
    <w:rsid w:val="00E92EBD"/>
    <w:rsid w:val="00EC2AAD"/>
    <w:rsid w:val="00EC605C"/>
    <w:rsid w:val="00EC749E"/>
    <w:rsid w:val="00ED58F2"/>
    <w:rsid w:val="00EE25DD"/>
    <w:rsid w:val="00EF0327"/>
    <w:rsid w:val="00EF2222"/>
    <w:rsid w:val="00EF2D13"/>
    <w:rsid w:val="00F00CB5"/>
    <w:rsid w:val="00F148E4"/>
    <w:rsid w:val="00F17DA7"/>
    <w:rsid w:val="00F25340"/>
    <w:rsid w:val="00F2667D"/>
    <w:rsid w:val="00F364B5"/>
    <w:rsid w:val="00F45487"/>
    <w:rsid w:val="00F565F2"/>
    <w:rsid w:val="00F73EFC"/>
    <w:rsid w:val="00F92245"/>
    <w:rsid w:val="00FA1151"/>
    <w:rsid w:val="00FB4271"/>
    <w:rsid w:val="00FC1836"/>
    <w:rsid w:val="00FF48DB"/>
    <w:rsid w:val="00FF4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51C8C"/>
  <w15:docId w15:val="{26475736-58C9-4E71-9EA2-7DE4DA98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11060"/>
    <w:pPr>
      <w:spacing w:line="276" w:lineRule="auto"/>
    </w:pPr>
    <w:rPr>
      <w:rFonts w:ascii="Roboto" w:hAnsi="Roboto"/>
      <w:color w:val="262626" w:themeColor="text1" w:themeTint="D9"/>
      <w:sz w:val="20"/>
    </w:rPr>
  </w:style>
  <w:style w:type="paragraph" w:styleId="Kop1">
    <w:name w:val="heading 1"/>
    <w:basedOn w:val="Standaard"/>
    <w:next w:val="Standaard"/>
    <w:link w:val="Kop1Char"/>
    <w:uiPriority w:val="9"/>
    <w:qFormat/>
    <w:rsid w:val="00423576"/>
    <w:pPr>
      <w:keepNext/>
      <w:keepLines/>
      <w:spacing w:before="100" w:beforeAutospacing="1" w:after="120" w:line="240" w:lineRule="auto"/>
      <w:contextualSpacing/>
      <w:outlineLvl w:val="0"/>
    </w:pPr>
    <w:rPr>
      <w:rFonts w:ascii="Roboto Slab" w:eastAsiaTheme="majorEastAsia" w:hAnsi="Roboto Slab" w:cstheme="majorBidi"/>
      <w:b/>
      <w:bCs/>
      <w:color w:val="2581C4"/>
      <w:sz w:val="28"/>
      <w:szCs w:val="28"/>
    </w:rPr>
  </w:style>
  <w:style w:type="paragraph" w:styleId="Kop2">
    <w:name w:val="heading 2"/>
    <w:basedOn w:val="Standaard"/>
    <w:next w:val="Standaard"/>
    <w:link w:val="Kop2Char"/>
    <w:uiPriority w:val="9"/>
    <w:semiHidden/>
    <w:unhideWhenUsed/>
    <w:qFormat/>
    <w:rsid w:val="00423576"/>
    <w:pPr>
      <w:keepNext/>
      <w:keepLines/>
      <w:spacing w:before="100" w:beforeAutospacing="1" w:after="120" w:line="240" w:lineRule="auto"/>
      <w:contextualSpacing/>
      <w:outlineLvl w:val="1"/>
    </w:pPr>
    <w:rPr>
      <w:rFonts w:eastAsiaTheme="majorEastAsia" w:cstheme="majorBidi"/>
      <w:b/>
      <w:bCs/>
      <w:color w:val="000000" w:themeColor="text1"/>
      <w:sz w:val="24"/>
      <w:szCs w:val="26"/>
    </w:rPr>
  </w:style>
  <w:style w:type="paragraph" w:styleId="Kop3">
    <w:name w:val="heading 3"/>
    <w:basedOn w:val="Standaard"/>
    <w:next w:val="Standaard"/>
    <w:link w:val="Kop3Char"/>
    <w:autoRedefine/>
    <w:uiPriority w:val="9"/>
    <w:semiHidden/>
    <w:unhideWhenUsed/>
    <w:qFormat/>
    <w:rsid w:val="00423576"/>
    <w:pPr>
      <w:keepNext/>
      <w:keepLines/>
      <w:spacing w:before="100" w:beforeAutospacing="1" w:after="120" w:line="240" w:lineRule="auto"/>
      <w:contextualSpacing/>
      <w:outlineLvl w:val="2"/>
    </w:pPr>
    <w:rPr>
      <w:rFonts w:eastAsiaTheme="majorEastAsia" w:cstheme="majorBidi"/>
      <w:b/>
      <w:bCs/>
      <w:i/>
    </w:rPr>
  </w:style>
  <w:style w:type="paragraph" w:styleId="Kop4">
    <w:name w:val="heading 4"/>
    <w:basedOn w:val="Standaard"/>
    <w:next w:val="Standaard"/>
    <w:link w:val="Kop4Char"/>
    <w:uiPriority w:val="9"/>
    <w:semiHidden/>
    <w:unhideWhenUsed/>
    <w:qFormat/>
    <w:rsid w:val="00423576"/>
    <w:pPr>
      <w:keepNext/>
      <w:keepLines/>
      <w:spacing w:before="100" w:beforeAutospacing="1" w:after="120" w:line="240" w:lineRule="auto"/>
      <w:contextualSpacing/>
      <w:outlineLvl w:val="3"/>
    </w:pPr>
    <w:rPr>
      <w:rFonts w:eastAsiaTheme="majorEastAsia" w:cstheme="majorBidi"/>
      <w:b/>
      <w:bCs/>
      <w:i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qFormat/>
    <w:rsid w:val="00423576"/>
    <w:pPr>
      <w:tabs>
        <w:tab w:val="center" w:pos="4536"/>
        <w:tab w:val="right" w:pos="9072"/>
      </w:tabs>
    </w:pPr>
  </w:style>
  <w:style w:type="paragraph" w:styleId="Voettekst">
    <w:name w:val="footer"/>
    <w:basedOn w:val="Standaard"/>
    <w:link w:val="VoettekstChar"/>
    <w:uiPriority w:val="99"/>
    <w:unhideWhenUsed/>
    <w:qFormat/>
    <w:rsid w:val="00423576"/>
    <w:pPr>
      <w:tabs>
        <w:tab w:val="center" w:pos="4703"/>
        <w:tab w:val="right" w:pos="9406"/>
      </w:tabs>
    </w:pPr>
    <w:rPr>
      <w:sz w:val="16"/>
    </w:rPr>
  </w:style>
  <w:style w:type="paragraph" w:styleId="Ballontekst">
    <w:name w:val="Balloon Text"/>
    <w:basedOn w:val="Standaard"/>
    <w:link w:val="BallontekstChar"/>
    <w:rsid w:val="00A620A4"/>
    <w:rPr>
      <w:rFonts w:ascii="Tahoma" w:hAnsi="Tahoma" w:cs="Tahoma"/>
      <w:sz w:val="16"/>
      <w:szCs w:val="16"/>
    </w:rPr>
  </w:style>
  <w:style w:type="paragraph" w:customStyle="1" w:styleId="Briefvast">
    <w:name w:val="Brief vast"/>
    <w:basedOn w:val="Standaard"/>
    <w:autoRedefine/>
    <w:rsid w:val="00B715EB"/>
    <w:pPr>
      <w:tabs>
        <w:tab w:val="left" w:pos="-1440"/>
        <w:tab w:val="left" w:pos="2552"/>
        <w:tab w:val="left" w:pos="4678"/>
      </w:tabs>
      <w:spacing w:before="20" w:after="60"/>
    </w:pPr>
    <w:rPr>
      <w:noProof/>
      <w:color w:val="0090D3"/>
      <w:sz w:val="16"/>
    </w:rPr>
  </w:style>
  <w:style w:type="character" w:styleId="Paginanummer">
    <w:name w:val="page number"/>
    <w:basedOn w:val="Standaardalinea-lettertype"/>
  </w:style>
  <w:style w:type="paragraph" w:styleId="Documentstructuur">
    <w:name w:val="Document Map"/>
    <w:basedOn w:val="Standaard"/>
    <w:semiHidden/>
    <w:pPr>
      <w:shd w:val="clear" w:color="auto" w:fill="000080"/>
    </w:pPr>
    <w:rPr>
      <w:rFonts w:ascii="Tahoma" w:hAnsi="Tahoma"/>
    </w:rPr>
  </w:style>
  <w:style w:type="table" w:styleId="Tabelraster">
    <w:name w:val="Table Grid"/>
    <w:basedOn w:val="Standaardtabel"/>
    <w:rsid w:val="007B1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ntekstChar">
    <w:name w:val="Ballontekst Char"/>
    <w:basedOn w:val="Standaardalinea-lettertype"/>
    <w:link w:val="Ballontekst"/>
    <w:rsid w:val="00A620A4"/>
    <w:rPr>
      <w:rFonts w:ascii="Tahoma" w:hAnsi="Tahoma" w:cs="Tahoma"/>
      <w:sz w:val="16"/>
      <w:szCs w:val="16"/>
    </w:rPr>
  </w:style>
  <w:style w:type="character" w:styleId="Hyperlink">
    <w:name w:val="Hyperlink"/>
    <w:basedOn w:val="Standaardalinea-lettertype"/>
    <w:uiPriority w:val="99"/>
    <w:unhideWhenUsed/>
    <w:qFormat/>
    <w:rsid w:val="00423576"/>
    <w:rPr>
      <w:color w:val="2581C4"/>
      <w:u w:val="single"/>
    </w:rPr>
  </w:style>
  <w:style w:type="character" w:customStyle="1" w:styleId="Kop1Char">
    <w:name w:val="Kop 1 Char"/>
    <w:basedOn w:val="Standaardalinea-lettertype"/>
    <w:link w:val="Kop1"/>
    <w:uiPriority w:val="9"/>
    <w:rsid w:val="00423576"/>
    <w:rPr>
      <w:rFonts w:ascii="Roboto Slab" w:eastAsiaTheme="majorEastAsia" w:hAnsi="Roboto Slab" w:cstheme="majorBidi"/>
      <w:b/>
      <w:bCs/>
      <w:color w:val="2581C4"/>
      <w:sz w:val="28"/>
      <w:szCs w:val="28"/>
    </w:rPr>
  </w:style>
  <w:style w:type="character" w:customStyle="1" w:styleId="Kop2Char">
    <w:name w:val="Kop 2 Char"/>
    <w:basedOn w:val="Standaardalinea-lettertype"/>
    <w:link w:val="Kop2"/>
    <w:uiPriority w:val="9"/>
    <w:semiHidden/>
    <w:rsid w:val="00423576"/>
    <w:rPr>
      <w:rFonts w:ascii="Roboto" w:eastAsiaTheme="majorEastAsia" w:hAnsi="Roboto" w:cstheme="majorBidi"/>
      <w:b/>
      <w:bCs/>
      <w:color w:val="000000" w:themeColor="text1"/>
      <w:sz w:val="24"/>
      <w:szCs w:val="26"/>
    </w:rPr>
  </w:style>
  <w:style w:type="character" w:customStyle="1" w:styleId="Kop3Char">
    <w:name w:val="Kop 3 Char"/>
    <w:basedOn w:val="Standaardalinea-lettertype"/>
    <w:link w:val="Kop3"/>
    <w:uiPriority w:val="9"/>
    <w:semiHidden/>
    <w:rsid w:val="00423576"/>
    <w:rPr>
      <w:rFonts w:ascii="Roboto" w:eastAsiaTheme="majorEastAsia" w:hAnsi="Roboto" w:cstheme="majorBidi"/>
      <w:b/>
      <w:bCs/>
      <w:i/>
      <w:sz w:val="20"/>
    </w:rPr>
  </w:style>
  <w:style w:type="paragraph" w:styleId="Voetnoottekst">
    <w:name w:val="footnote text"/>
    <w:basedOn w:val="Standaard"/>
    <w:link w:val="VoetnoottekstChar"/>
    <w:uiPriority w:val="99"/>
    <w:unhideWhenUsed/>
    <w:qFormat/>
    <w:rsid w:val="00423576"/>
    <w:rPr>
      <w:rFonts w:ascii="Segoe UI" w:hAnsi="Segoe UI"/>
      <w:sz w:val="16"/>
      <w:szCs w:val="20"/>
    </w:rPr>
  </w:style>
  <w:style w:type="character" w:customStyle="1" w:styleId="VoetnoottekstChar">
    <w:name w:val="Voetnoottekst Char"/>
    <w:basedOn w:val="Standaardalinea-lettertype"/>
    <w:link w:val="Voetnoottekst"/>
    <w:uiPriority w:val="99"/>
    <w:rsid w:val="00423576"/>
    <w:rPr>
      <w:rFonts w:ascii="Segoe UI" w:hAnsi="Segoe UI"/>
      <w:sz w:val="16"/>
      <w:szCs w:val="20"/>
    </w:rPr>
  </w:style>
  <w:style w:type="character" w:customStyle="1" w:styleId="VoettekstChar">
    <w:name w:val="Voettekst Char"/>
    <w:basedOn w:val="Standaardalinea-lettertype"/>
    <w:link w:val="Voettekst"/>
    <w:uiPriority w:val="99"/>
    <w:rsid w:val="00423576"/>
    <w:rPr>
      <w:rFonts w:ascii="Roboto" w:hAnsi="Roboto"/>
      <w:sz w:val="16"/>
    </w:rPr>
  </w:style>
  <w:style w:type="paragraph" w:styleId="Bijschrift">
    <w:name w:val="caption"/>
    <w:basedOn w:val="Standaard"/>
    <w:next w:val="Standaard"/>
    <w:uiPriority w:val="35"/>
    <w:semiHidden/>
    <w:unhideWhenUsed/>
    <w:qFormat/>
    <w:rsid w:val="00423576"/>
    <w:pPr>
      <w:spacing w:after="200"/>
    </w:pPr>
    <w:rPr>
      <w:b/>
      <w:bCs/>
      <w:color w:val="000000" w:themeColor="text1"/>
      <w:sz w:val="18"/>
      <w:szCs w:val="18"/>
    </w:rPr>
  </w:style>
  <w:style w:type="paragraph" w:styleId="Lijstopsomteken">
    <w:name w:val="List Bullet"/>
    <w:basedOn w:val="Standaard"/>
    <w:uiPriority w:val="99"/>
    <w:unhideWhenUsed/>
    <w:qFormat/>
    <w:rsid w:val="00423576"/>
    <w:pPr>
      <w:numPr>
        <w:numId w:val="7"/>
      </w:numPr>
      <w:contextualSpacing/>
    </w:pPr>
  </w:style>
  <w:style w:type="paragraph" w:styleId="Lijstnummering">
    <w:name w:val="List Number"/>
    <w:basedOn w:val="Standaard"/>
    <w:uiPriority w:val="99"/>
    <w:unhideWhenUsed/>
    <w:qFormat/>
    <w:rsid w:val="00423576"/>
    <w:pPr>
      <w:numPr>
        <w:numId w:val="8"/>
      </w:numPr>
      <w:contextualSpacing/>
    </w:pPr>
  </w:style>
  <w:style w:type="paragraph" w:styleId="Titel">
    <w:name w:val="Title"/>
    <w:basedOn w:val="Standaard"/>
    <w:next w:val="Standaard"/>
    <w:link w:val="TitelChar"/>
    <w:uiPriority w:val="10"/>
    <w:qFormat/>
    <w:rsid w:val="00423576"/>
    <w:pPr>
      <w:spacing w:before="100" w:beforeAutospacing="1" w:after="300" w:line="240" w:lineRule="auto"/>
      <w:contextualSpacing/>
    </w:pPr>
    <w:rPr>
      <w:rFonts w:ascii="Roboto Slab" w:eastAsiaTheme="majorEastAsia" w:hAnsi="Roboto Slab" w:cstheme="majorBidi"/>
      <w:color w:val="2581C4"/>
      <w:spacing w:val="5"/>
      <w:kern w:val="28"/>
      <w:sz w:val="40"/>
      <w:szCs w:val="52"/>
    </w:rPr>
  </w:style>
  <w:style w:type="character" w:customStyle="1" w:styleId="TitelChar">
    <w:name w:val="Titel Char"/>
    <w:basedOn w:val="Standaardalinea-lettertype"/>
    <w:link w:val="Titel"/>
    <w:uiPriority w:val="10"/>
    <w:rsid w:val="00423576"/>
    <w:rPr>
      <w:rFonts w:ascii="Roboto Slab" w:eastAsiaTheme="majorEastAsia" w:hAnsi="Roboto Slab" w:cstheme="majorBidi"/>
      <w:color w:val="2581C4"/>
      <w:spacing w:val="5"/>
      <w:kern w:val="28"/>
      <w:sz w:val="40"/>
      <w:szCs w:val="52"/>
    </w:rPr>
  </w:style>
  <w:style w:type="character" w:styleId="Zwaar">
    <w:name w:val="Strong"/>
    <w:uiPriority w:val="22"/>
    <w:rsid w:val="00C4680C"/>
    <w:rPr>
      <w:rFonts w:ascii="Segoe UI" w:hAnsi="Segoe UI"/>
      <w:b/>
      <w:bCs/>
      <w:sz w:val="20"/>
    </w:rPr>
  </w:style>
  <w:style w:type="paragraph" w:styleId="Kopvaninhoudsopgave">
    <w:name w:val="TOC Heading"/>
    <w:basedOn w:val="Kop1"/>
    <w:next w:val="Standaard"/>
    <w:uiPriority w:val="39"/>
    <w:semiHidden/>
    <w:unhideWhenUsed/>
    <w:qFormat/>
    <w:rsid w:val="00423576"/>
    <w:pPr>
      <w:outlineLvl w:val="9"/>
    </w:pPr>
  </w:style>
  <w:style w:type="paragraph" w:customStyle="1" w:styleId="Opsommengetal">
    <w:name w:val="Opsommen getal"/>
    <w:basedOn w:val="Standaard"/>
    <w:link w:val="OpsommengetalChar"/>
    <w:qFormat/>
    <w:rsid w:val="00423576"/>
    <w:pPr>
      <w:ind w:left="360" w:hanging="360"/>
    </w:pPr>
    <w:rPr>
      <w:rFonts w:ascii="Segoe UI" w:hAnsi="Segoe UI"/>
    </w:rPr>
  </w:style>
  <w:style w:type="character" w:customStyle="1" w:styleId="OpsommengetalChar">
    <w:name w:val="Opsommen getal Char"/>
    <w:basedOn w:val="Standaardalinea-lettertype"/>
    <w:link w:val="Opsommengetal"/>
    <w:rsid w:val="00423576"/>
    <w:rPr>
      <w:rFonts w:ascii="Segoe UI" w:hAnsi="Segoe UI"/>
      <w:color w:val="262626" w:themeColor="text1" w:themeTint="D9"/>
      <w:sz w:val="20"/>
    </w:rPr>
  </w:style>
  <w:style w:type="paragraph" w:customStyle="1" w:styleId="Opsommenbullet">
    <w:name w:val="Opsommen bullet"/>
    <w:basedOn w:val="Standaard"/>
    <w:link w:val="OpsommenbulletChar"/>
    <w:qFormat/>
    <w:rsid w:val="00423576"/>
    <w:pPr>
      <w:ind w:left="360" w:hanging="360"/>
    </w:pPr>
    <w:rPr>
      <w:rFonts w:ascii="Segoe UI" w:hAnsi="Segoe UI"/>
    </w:rPr>
  </w:style>
  <w:style w:type="character" w:customStyle="1" w:styleId="OpsommenbulletChar">
    <w:name w:val="Opsommen bullet Char"/>
    <w:basedOn w:val="Standaardalinea-lettertype"/>
    <w:link w:val="Opsommenbullet"/>
    <w:rsid w:val="00423576"/>
    <w:rPr>
      <w:rFonts w:ascii="Segoe UI" w:hAnsi="Segoe UI"/>
      <w:color w:val="262626" w:themeColor="text1" w:themeTint="D9"/>
      <w:sz w:val="20"/>
    </w:rPr>
  </w:style>
  <w:style w:type="character" w:customStyle="1" w:styleId="Kop4Char">
    <w:name w:val="Kop 4 Char"/>
    <w:basedOn w:val="Standaardalinea-lettertype"/>
    <w:link w:val="Kop4"/>
    <w:uiPriority w:val="9"/>
    <w:semiHidden/>
    <w:rsid w:val="00423576"/>
    <w:rPr>
      <w:rFonts w:ascii="Roboto" w:eastAsiaTheme="majorEastAsia" w:hAnsi="Roboto" w:cstheme="majorBidi"/>
      <w:b/>
      <w:bCs/>
      <w:iCs/>
      <w:sz w:val="20"/>
    </w:rPr>
  </w:style>
  <w:style w:type="character" w:customStyle="1" w:styleId="KoptekstChar">
    <w:name w:val="Koptekst Char"/>
    <w:basedOn w:val="Standaardalinea-lettertype"/>
    <w:link w:val="Koptekst"/>
    <w:uiPriority w:val="99"/>
    <w:rsid w:val="00423576"/>
    <w:rPr>
      <w:rFonts w:ascii="Roboto" w:hAnsi="Roboto"/>
      <w:sz w:val="20"/>
    </w:rPr>
  </w:style>
  <w:style w:type="paragraph" w:styleId="Ondertitel">
    <w:name w:val="Subtitle"/>
    <w:basedOn w:val="Standaard"/>
    <w:next w:val="Standaard"/>
    <w:link w:val="OndertitelChar"/>
    <w:uiPriority w:val="11"/>
    <w:qFormat/>
    <w:rsid w:val="00423576"/>
    <w:pPr>
      <w:numPr>
        <w:ilvl w:val="1"/>
      </w:numPr>
      <w:spacing w:before="100" w:beforeAutospacing="1" w:after="120" w:line="240" w:lineRule="auto"/>
      <w:contextualSpacing/>
    </w:pPr>
    <w:rPr>
      <w:rFonts w:eastAsiaTheme="majorEastAsia" w:cstheme="majorBidi"/>
      <w:i/>
      <w:iCs/>
      <w:sz w:val="28"/>
      <w:szCs w:val="24"/>
    </w:rPr>
  </w:style>
  <w:style w:type="character" w:customStyle="1" w:styleId="OndertitelChar">
    <w:name w:val="Ondertitel Char"/>
    <w:basedOn w:val="Standaardalinea-lettertype"/>
    <w:link w:val="Ondertitel"/>
    <w:uiPriority w:val="11"/>
    <w:rsid w:val="00423576"/>
    <w:rPr>
      <w:rFonts w:ascii="Roboto" w:eastAsiaTheme="majorEastAsia" w:hAnsi="Roboto" w:cstheme="majorBidi"/>
      <w:i/>
      <w:iCs/>
      <w:sz w:val="28"/>
      <w:szCs w:val="24"/>
    </w:rPr>
  </w:style>
  <w:style w:type="character" w:styleId="Onopgelostemelding">
    <w:name w:val="Unresolved Mention"/>
    <w:basedOn w:val="Standaardalinea-lettertype"/>
    <w:uiPriority w:val="99"/>
    <w:semiHidden/>
    <w:unhideWhenUsed/>
    <w:rsid w:val="00441CDF"/>
    <w:rPr>
      <w:color w:val="605E5C"/>
      <w:shd w:val="clear" w:color="auto" w:fill="E1DFDD"/>
    </w:rPr>
  </w:style>
  <w:style w:type="paragraph" w:styleId="Normaalweb">
    <w:name w:val="Normal (Web)"/>
    <w:basedOn w:val="Standaard"/>
    <w:semiHidden/>
    <w:unhideWhenUsed/>
    <w:rsid w:val="00E8767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rzorgnetwerknhfl.nl/aanbod/toolbox-ip-voor-h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gdgv.nl/voor-professionals/infectieziekten/toolbox-preventie-luchtweginfecties-voor-huisartsenz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https://regiogv.sharepoint.com/sites/OfficeTemplate/Gedeelde%20documenten/GGD/Brief%20GGD%20TenP.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9b8348-e8d6-4e3d-a6d5-037dbeba00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CC2114AB3964C4BBE022A94BFC9327E" ma:contentTypeVersion="14" ma:contentTypeDescription="Een nieuw document maken." ma:contentTypeScope="" ma:versionID="a6fbe45cb1b808019c1a559d4a59240f">
  <xsd:schema xmlns:xsd="http://www.w3.org/2001/XMLSchema" xmlns:xs="http://www.w3.org/2001/XMLSchema" xmlns:p="http://schemas.microsoft.com/office/2006/metadata/properties" xmlns:ns2="b597d909-f2af-4c48-bb80-1af54e5da5f9" xmlns:ns3="0d9b8348-e8d6-4e3d-a6d5-037dbeba0040" targetNamespace="http://schemas.microsoft.com/office/2006/metadata/properties" ma:root="true" ma:fieldsID="45f3a3f16339b3582ad0dab5ea08c431" ns2:_="" ns3:_="">
    <xsd:import namespace="b597d909-f2af-4c48-bb80-1af54e5da5f9"/>
    <xsd:import namespace="0d9b8348-e8d6-4e3d-a6d5-037dbeba00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7d909-f2af-4c48-bb80-1af54e5da5f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9b8348-e8d6-4e3d-a6d5-037dbeba00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76ab39e-de46-42d1-85ce-535418d740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3C76E-32D9-40B3-B278-0DF319C34E9F}">
  <ds:schemaRefs>
    <ds:schemaRef ds:uri="http://schemas.microsoft.com/office/2006/metadata/properties"/>
    <ds:schemaRef ds:uri="http://schemas.microsoft.com/office/infopath/2007/PartnerControls"/>
    <ds:schemaRef ds:uri="3393560b-6756-4f0e-a118-09c71f744980"/>
    <ds:schemaRef ds:uri="0d9b8348-e8d6-4e3d-a6d5-037dbeba0040"/>
  </ds:schemaRefs>
</ds:datastoreItem>
</file>

<file path=customXml/itemProps2.xml><?xml version="1.0" encoding="utf-8"?>
<ds:datastoreItem xmlns:ds="http://schemas.openxmlformats.org/officeDocument/2006/customXml" ds:itemID="{3AFFBC53-F991-4C84-9B78-BFB5D4E23A48}">
  <ds:schemaRefs>
    <ds:schemaRef ds:uri="http://schemas.microsoft.com/sharepoint/v3/contenttype/forms"/>
  </ds:schemaRefs>
</ds:datastoreItem>
</file>

<file path=customXml/itemProps3.xml><?xml version="1.0" encoding="utf-8"?>
<ds:datastoreItem xmlns:ds="http://schemas.openxmlformats.org/officeDocument/2006/customXml" ds:itemID="{C202C198-85AC-4886-9477-1245C523552A}">
  <ds:schemaRefs>
    <ds:schemaRef ds:uri="http://schemas.openxmlformats.org/officeDocument/2006/bibliography"/>
  </ds:schemaRefs>
</ds:datastoreItem>
</file>

<file path=customXml/itemProps4.xml><?xml version="1.0" encoding="utf-8"?>
<ds:datastoreItem xmlns:ds="http://schemas.openxmlformats.org/officeDocument/2006/customXml" ds:itemID="{D7C31BF0-40C6-466B-BEC6-6B85E3AD0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7d909-f2af-4c48-bb80-1af54e5da5f9"/>
    <ds:schemaRef ds:uri="0d9b8348-e8d6-4e3d-a6d5-037dbeba0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4f9081-0beb-452f-a8cf-7203e3681edc}" enabled="0" method="" siteId="{3d4f9081-0beb-452f-a8cf-7203e3681edc}" removed="1"/>
</clbl:labelList>
</file>

<file path=docProps/app.xml><?xml version="1.0" encoding="utf-8"?>
<Properties xmlns="http://schemas.openxmlformats.org/officeDocument/2006/extended-properties" xmlns:vt="http://schemas.openxmlformats.org/officeDocument/2006/docPropsVTypes">
  <Template>Brief%20GGD%20TenP</Template>
  <TotalTime>66</TotalTime>
  <Pages>2</Pages>
  <Words>539</Words>
  <Characters>3503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Brief GGD</vt:lpstr>
    </vt:vector>
  </TitlesOfParts>
  <Company>gewest gooi en vechtstreek</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GGD</dc:title>
  <dc:creator>Roos Wijnakker</dc:creator>
  <cp:lastModifiedBy>Roos Wijnakker</cp:lastModifiedBy>
  <cp:revision>58</cp:revision>
  <cp:lastPrinted>2018-05-03T14:12:00Z</cp:lastPrinted>
  <dcterms:created xsi:type="dcterms:W3CDTF">2026-02-06T13:49:00Z</dcterms:created>
  <dcterms:modified xsi:type="dcterms:W3CDTF">2026-02-06T14:54:00Z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0x0101004CC2114AB3964C4BBE022A94BFC9327E</vt:lpwstr>
  </property>
  <property fmtid="{D5CDD505-2E9C-101B-9397-08002B2CF9AE}" pid="3" name="MediaServiceImageTags">
    <vt:lpwstr/>
  </property>
</Properties>
</file>