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3C24CA" w14:textId="77777777" w:rsidR="00253BA3" w:rsidRPr="0026392C" w:rsidRDefault="00253BA3" w:rsidP="00105BFF">
      <w:pPr>
        <w:pStyle w:val="Kop1"/>
        <w:rPr>
          <w:sz w:val="24"/>
          <w:szCs w:val="24"/>
        </w:rPr>
        <w:sectPr w:rsidR="00253BA3" w:rsidRPr="0026392C" w:rsidSect="00914827">
          <w:headerReference w:type="first" r:id="rId11"/>
          <w:footerReference w:type="first" r:id="rId12"/>
          <w:pgSz w:w="11906" w:h="16838" w:code="9"/>
          <w:pgMar w:top="851" w:right="1134" w:bottom="1418" w:left="1418" w:header="2438" w:footer="454" w:gutter="0"/>
          <w:paperSrc w:first="7" w:other="7"/>
          <w:cols w:space="708"/>
          <w:titlePg/>
          <w:docGrid w:linePitch="272"/>
        </w:sectPr>
      </w:pPr>
    </w:p>
    <w:p w14:paraId="60284A4B" w14:textId="544B551E" w:rsidR="00441CDF" w:rsidRPr="00E93E6C" w:rsidRDefault="00441CDF" w:rsidP="00105BFF">
      <w:pPr>
        <w:pStyle w:val="Kop1"/>
        <w:rPr>
          <w:rFonts w:ascii="Roboto" w:hAnsi="Roboto"/>
          <w:sz w:val="24"/>
          <w:szCs w:val="24"/>
        </w:rPr>
      </w:pPr>
      <w:bookmarkStart w:id="0" w:name="bwAanhef"/>
      <w:bookmarkEnd w:id="0"/>
      <w:r w:rsidRPr="00E93E6C">
        <w:rPr>
          <w:rFonts w:ascii="Roboto" w:hAnsi="Roboto"/>
          <w:sz w:val="24"/>
          <w:szCs w:val="24"/>
        </w:rPr>
        <w:t xml:space="preserve">Stand van zaken griepseizoen 2025-2026, </w:t>
      </w:r>
      <w:r w:rsidR="00665B46">
        <w:rPr>
          <w:rFonts w:ascii="Roboto" w:hAnsi="Roboto"/>
          <w:sz w:val="24"/>
          <w:szCs w:val="24"/>
        </w:rPr>
        <w:t>27-03-2026</w:t>
      </w:r>
    </w:p>
    <w:p w14:paraId="7343D9DA" w14:textId="1498E182" w:rsidR="00272C79" w:rsidRDefault="00DA1561" w:rsidP="00C96B72">
      <w:pPr>
        <w:pStyle w:val="Koptekst"/>
        <w:rPr>
          <w:szCs w:val="20"/>
        </w:rPr>
      </w:pPr>
      <w:r w:rsidRPr="00DA1561">
        <w:rPr>
          <w:szCs w:val="20"/>
        </w:rPr>
        <w:t>Hierbij ontvangt u de wekelijkse update van de afdeling Infectieziektebestrijding van GGD Gooi en Vechtstreek. Het RIVM heeft vorige week bevestigd dat de jaarlijkse griepepidemie voorbij is. Ook in Noord-Holland daalt het aantal patiënten met acute luchtwegklachten</w:t>
      </w:r>
      <w:r>
        <w:rPr>
          <w:szCs w:val="20"/>
        </w:rPr>
        <w:t>.</w:t>
      </w:r>
    </w:p>
    <w:p w14:paraId="068196B0" w14:textId="77777777" w:rsidR="00DA1561" w:rsidRPr="00F33ABC" w:rsidRDefault="00DA1561" w:rsidP="00C96B72">
      <w:pPr>
        <w:pStyle w:val="Koptekst"/>
        <w:rPr>
          <w:szCs w:val="20"/>
        </w:rPr>
      </w:pPr>
    </w:p>
    <w:p w14:paraId="676F223D" w14:textId="77777777" w:rsidR="00C96B72" w:rsidRPr="00F33ABC" w:rsidRDefault="00C96B72" w:rsidP="00C96B72">
      <w:pPr>
        <w:pStyle w:val="Koptekst"/>
        <w:rPr>
          <w:b/>
          <w:bCs/>
          <w:szCs w:val="20"/>
        </w:rPr>
      </w:pPr>
      <w:r w:rsidRPr="00F33ABC">
        <w:rPr>
          <w:b/>
          <w:bCs/>
          <w:szCs w:val="20"/>
        </w:rPr>
        <w:t>Europa</w:t>
      </w:r>
    </w:p>
    <w:p w14:paraId="0236EA54" w14:textId="6F6A20AC" w:rsidR="00272C79" w:rsidRDefault="00732610" w:rsidP="00C96B72">
      <w:pPr>
        <w:pStyle w:val="Koptekst"/>
        <w:rPr>
          <w:szCs w:val="20"/>
        </w:rPr>
      </w:pPr>
      <w:r w:rsidRPr="00732610">
        <w:rPr>
          <w:szCs w:val="20"/>
        </w:rPr>
        <w:t xml:space="preserve">Het aantal </w:t>
      </w:r>
      <w:r w:rsidR="00795B58">
        <w:rPr>
          <w:szCs w:val="20"/>
        </w:rPr>
        <w:t>mensen dat een arts bezoekt</w:t>
      </w:r>
      <w:r w:rsidRPr="00732610">
        <w:rPr>
          <w:szCs w:val="20"/>
        </w:rPr>
        <w:t xml:space="preserve"> wegens</w:t>
      </w:r>
      <w:r w:rsidR="00795B58">
        <w:rPr>
          <w:szCs w:val="20"/>
        </w:rPr>
        <w:t xml:space="preserve"> een</w:t>
      </w:r>
      <w:r w:rsidRPr="00732610">
        <w:rPr>
          <w:szCs w:val="20"/>
        </w:rPr>
        <w:t xml:space="preserve"> influenza-achtige ziektebeeld (IAZ) is in de meeste rapporterende landen van de EU/EER teruggekeerd naar het basisniveau. De circulatie van respiratoire virussen, waaronder influenzavirus, neemt verder af. De RSV-circulatie blijft nog verhoogd; de SARS-CoV-2-circulatie is nog steeds laag.</w:t>
      </w:r>
    </w:p>
    <w:p w14:paraId="0E04ACD0" w14:textId="77777777" w:rsidR="00732610" w:rsidRPr="00F33ABC" w:rsidRDefault="00732610" w:rsidP="00C96B72">
      <w:pPr>
        <w:pStyle w:val="Koptekst"/>
        <w:rPr>
          <w:b/>
          <w:bCs/>
          <w:szCs w:val="20"/>
        </w:rPr>
      </w:pPr>
    </w:p>
    <w:p w14:paraId="56E8D75D" w14:textId="368565FB" w:rsidR="00C96B72" w:rsidRPr="00F33ABC" w:rsidRDefault="00C96B72" w:rsidP="00C96B72">
      <w:pPr>
        <w:pStyle w:val="Koptekst"/>
        <w:rPr>
          <w:b/>
          <w:bCs/>
          <w:szCs w:val="20"/>
        </w:rPr>
      </w:pPr>
      <w:r w:rsidRPr="00F33ABC">
        <w:rPr>
          <w:b/>
          <w:bCs/>
          <w:szCs w:val="20"/>
        </w:rPr>
        <w:t>Nederland</w:t>
      </w:r>
    </w:p>
    <w:p w14:paraId="56D02080" w14:textId="15023D32" w:rsidR="00CA60C5" w:rsidRDefault="000C5296" w:rsidP="004D51EB">
      <w:pPr>
        <w:pStyle w:val="Normaalweb"/>
        <w:shd w:val="clear" w:color="auto" w:fill="FFFFFF"/>
        <w:spacing w:line="240" w:lineRule="auto"/>
        <w:rPr>
          <w:rFonts w:ascii="Roboto" w:hAnsi="Roboto"/>
          <w:sz w:val="20"/>
          <w:szCs w:val="20"/>
        </w:rPr>
      </w:pPr>
      <w:r w:rsidRPr="000C5296">
        <w:rPr>
          <w:rFonts w:ascii="Roboto" w:hAnsi="Roboto"/>
          <w:sz w:val="20"/>
          <w:szCs w:val="20"/>
        </w:rPr>
        <w:t>Het aantal patiënten met acute luchtwegklachten is opnieuw gedaald ten opzichte van de voorgaande week en bevindt zich op het basisniveau. De meest voorkomende respiratoire verwekkers zijn momenteel seizoenscoronavirussen, humaan metapneumovirus (hMPV) en rhinovirus/enterovirus. Influenzavirus werd nog aangetroffen in circa 10% van de onderzochte monsters. Het aantal IC-opnames door luchtweginfecties daalt sinds eind februari.</w:t>
      </w:r>
    </w:p>
    <w:p w14:paraId="05B5D097" w14:textId="77777777" w:rsidR="000C5296" w:rsidRPr="00F33ABC" w:rsidRDefault="000C5296" w:rsidP="004D51EB">
      <w:pPr>
        <w:pStyle w:val="Normaalweb"/>
        <w:shd w:val="clear" w:color="auto" w:fill="FFFFFF"/>
        <w:spacing w:line="240" w:lineRule="auto"/>
        <w:rPr>
          <w:rFonts w:ascii="Roboto" w:hAnsi="Roboto" w:cs="Calibri"/>
          <w:sz w:val="20"/>
          <w:szCs w:val="20"/>
        </w:rPr>
      </w:pPr>
    </w:p>
    <w:p w14:paraId="7A5B7EA1" w14:textId="1BF0204E" w:rsidR="00C96B72" w:rsidRPr="00F33ABC" w:rsidRDefault="00C96B72" w:rsidP="00C96B72">
      <w:pPr>
        <w:pStyle w:val="Koptekst"/>
        <w:rPr>
          <w:b/>
          <w:bCs/>
          <w:szCs w:val="20"/>
        </w:rPr>
      </w:pPr>
      <w:r w:rsidRPr="00F33ABC">
        <w:rPr>
          <w:b/>
          <w:bCs/>
          <w:szCs w:val="20"/>
        </w:rPr>
        <w:t>Gooi en Vechtstreek</w:t>
      </w:r>
    </w:p>
    <w:p w14:paraId="33E71153" w14:textId="2343D2F2" w:rsidR="00B7343F" w:rsidRDefault="000C5296" w:rsidP="00C96B72">
      <w:pPr>
        <w:pStyle w:val="Koptekst"/>
        <w:rPr>
          <w:szCs w:val="20"/>
        </w:rPr>
      </w:pPr>
      <w:r w:rsidRPr="000C5296">
        <w:rPr>
          <w:szCs w:val="20"/>
        </w:rPr>
        <w:t>Van de Noord-Hollandse deelnemers aan de Infectieradar (RIVM-onderzoek) rapporteerde afgelopen week 4,17% luchtwegklachten, tegenover 5,26% de week ervoor. In onze eigen regio zijn er momenteel geen meldingen van influenza-achtige ziektebeelden — ook niet via MUIZ.</w:t>
      </w:r>
    </w:p>
    <w:p w14:paraId="23FBB134" w14:textId="77777777" w:rsidR="000C5296" w:rsidRPr="00F33ABC" w:rsidRDefault="000C5296" w:rsidP="00C96B72">
      <w:pPr>
        <w:pStyle w:val="Koptekst"/>
        <w:rPr>
          <w:szCs w:val="20"/>
        </w:rPr>
      </w:pPr>
    </w:p>
    <w:p w14:paraId="249DA3E8" w14:textId="114485E5" w:rsidR="00EA31A5" w:rsidRPr="00F33ABC" w:rsidRDefault="00EA31A5" w:rsidP="00C96B72">
      <w:pPr>
        <w:pStyle w:val="Koptekst"/>
        <w:rPr>
          <w:b/>
          <w:bCs/>
          <w:szCs w:val="20"/>
        </w:rPr>
      </w:pPr>
      <w:r w:rsidRPr="00F33ABC">
        <w:rPr>
          <w:b/>
          <w:bCs/>
          <w:szCs w:val="20"/>
        </w:rPr>
        <w:t>Verwachting</w:t>
      </w:r>
    </w:p>
    <w:p w14:paraId="4C504CA6" w14:textId="49172F97" w:rsidR="000062C9" w:rsidRDefault="000C5296" w:rsidP="00C96B72">
      <w:pPr>
        <w:pStyle w:val="Koptekst"/>
        <w:rPr>
          <w:rFonts w:cs="Calibri"/>
          <w:color w:val="000000"/>
          <w:szCs w:val="20"/>
        </w:rPr>
      </w:pPr>
      <w:r w:rsidRPr="000C5296">
        <w:rPr>
          <w:rFonts w:cs="Calibri"/>
          <w:color w:val="000000"/>
          <w:szCs w:val="20"/>
        </w:rPr>
        <w:t>De verwachting is dat het aantal patiënten met acute luchtweginfecties de komende maanden op het basisniveau blijft. In de loop van de herfst wordt een toename verwacht in aanloop naar het volgende griepseizoen.</w:t>
      </w:r>
    </w:p>
    <w:p w14:paraId="18DCBFED" w14:textId="77777777" w:rsidR="000C5296" w:rsidRPr="00F33ABC" w:rsidRDefault="000C5296" w:rsidP="00C96B72">
      <w:pPr>
        <w:pStyle w:val="Koptekst"/>
        <w:rPr>
          <w:szCs w:val="20"/>
        </w:rPr>
      </w:pPr>
    </w:p>
    <w:p w14:paraId="1A5F84B4" w14:textId="77777777" w:rsidR="00C96B72" w:rsidRPr="00F33ABC" w:rsidRDefault="00C96B72" w:rsidP="00C96B72">
      <w:pPr>
        <w:pStyle w:val="Koptekst"/>
        <w:rPr>
          <w:b/>
          <w:bCs/>
          <w:szCs w:val="20"/>
        </w:rPr>
      </w:pPr>
      <w:r w:rsidRPr="00F33ABC">
        <w:rPr>
          <w:b/>
          <w:bCs/>
          <w:szCs w:val="20"/>
        </w:rPr>
        <w:t>Adviezen</w:t>
      </w:r>
    </w:p>
    <w:p w14:paraId="6EF76924" w14:textId="384D25DC" w:rsidR="00754F82" w:rsidRPr="00754F82" w:rsidRDefault="00754F82" w:rsidP="00754F82">
      <w:pPr>
        <w:pStyle w:val="Koptekst"/>
        <w:rPr>
          <w:rFonts w:cs="Calibri"/>
          <w:color w:val="000000"/>
          <w:szCs w:val="20"/>
        </w:rPr>
      </w:pPr>
      <w:r w:rsidRPr="00754F82">
        <w:rPr>
          <w:rFonts w:cs="Calibri"/>
          <w:color w:val="000000"/>
          <w:szCs w:val="20"/>
        </w:rPr>
        <w:t>Ook in het voorjaar en de zomer circuleren respiratoire ziekteverwekkers, zij het op een laag niveau. De enige aanbevelingen die voor de komende maanden gelden, zijn de standaard infectiepreventiemaatregelen</w:t>
      </w:r>
      <w:r w:rsidR="00C34CBE">
        <w:rPr>
          <w:rFonts w:cs="Calibri"/>
          <w:color w:val="000000"/>
          <w:szCs w:val="20"/>
        </w:rPr>
        <w:t xml:space="preserve">, </w:t>
      </w:r>
      <w:r w:rsidRPr="00754F82">
        <w:rPr>
          <w:rFonts w:cs="Calibri"/>
          <w:color w:val="000000"/>
          <w:szCs w:val="20"/>
        </w:rPr>
        <w:t>in het bijzonder bij contact met zieke of kwetsbare patiënten.</w:t>
      </w:r>
    </w:p>
    <w:p w14:paraId="67B4D038" w14:textId="77777777" w:rsidR="00B7343F" w:rsidRPr="00F33ABC" w:rsidRDefault="00B7343F" w:rsidP="00C96B72">
      <w:pPr>
        <w:pStyle w:val="Koptekst"/>
        <w:rPr>
          <w:b/>
          <w:bCs/>
          <w:szCs w:val="20"/>
        </w:rPr>
      </w:pPr>
    </w:p>
    <w:p w14:paraId="707CECC5" w14:textId="77777777" w:rsidR="007713C9" w:rsidRDefault="007713C9" w:rsidP="00441CDF">
      <w:pPr>
        <w:pStyle w:val="Koptekst"/>
        <w:rPr>
          <w:b/>
          <w:bCs/>
          <w:szCs w:val="20"/>
        </w:rPr>
      </w:pPr>
      <w:r w:rsidRPr="00F33ABC">
        <w:rPr>
          <w:b/>
          <w:bCs/>
          <w:szCs w:val="20"/>
        </w:rPr>
        <w:t xml:space="preserve">Evaluatie griepseizoen 2025-2026 </w:t>
      </w:r>
    </w:p>
    <w:p w14:paraId="35451E9F" w14:textId="77777777" w:rsidR="00C34CBE" w:rsidRPr="00754F82" w:rsidRDefault="00C34CBE" w:rsidP="00C34CBE">
      <w:pPr>
        <w:pStyle w:val="Koptekst"/>
        <w:rPr>
          <w:szCs w:val="20"/>
        </w:rPr>
      </w:pPr>
      <w:r w:rsidRPr="00754F82">
        <w:rPr>
          <w:szCs w:val="20"/>
        </w:rPr>
        <w:t>Op 18 maart heeft het RIVM de griepepidemie officieel afgesloten. De epidemie duurde zes weken, korter dan het gemiddelde van negen weken en aanzienlijk korter dan vorig seizoen (negen weken). Ook de ziektelast was lager dan in voorgaande jaren. Ondanks de zorgelijke signalen aan het begin van het seizoen — het verloop op het zuidelijk halfrond en de heftige start in het Verenigd Koninkrijk — was dit een van de mildste griepepidemieën van de afgelopen jaren.</w:t>
      </w:r>
    </w:p>
    <w:p w14:paraId="134E133F" w14:textId="77777777" w:rsidR="00C34CBE" w:rsidRPr="00F33ABC" w:rsidRDefault="00C34CBE" w:rsidP="00441CDF">
      <w:pPr>
        <w:pStyle w:val="Koptekst"/>
        <w:rPr>
          <w:b/>
          <w:bCs/>
          <w:szCs w:val="20"/>
        </w:rPr>
      </w:pPr>
    </w:p>
    <w:p w14:paraId="50BCDF30" w14:textId="35001398" w:rsidR="00F33ABC" w:rsidRPr="00F33ABC" w:rsidRDefault="00903AAD" w:rsidP="00441CDF">
      <w:pPr>
        <w:pStyle w:val="Koptekst"/>
        <w:rPr>
          <w:b/>
          <w:bCs/>
          <w:szCs w:val="20"/>
        </w:rPr>
      </w:pPr>
      <w:r w:rsidRPr="00903AAD">
        <w:rPr>
          <w:b/>
          <w:bCs/>
          <w:szCs w:val="20"/>
        </w:rPr>
        <w:lastRenderedPageBreak/>
        <w:drawing>
          <wp:inline distT="0" distB="0" distL="0" distR="0" wp14:anchorId="5EFC867C" wp14:editId="235FE851">
            <wp:extent cx="5791200" cy="4131353"/>
            <wp:effectExtent l="0" t="0" r="0" b="2540"/>
            <wp:docPr id="49696457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964570" name=""/>
                    <pic:cNvPicPr/>
                  </pic:nvPicPr>
                  <pic:blipFill>
                    <a:blip r:embed="rId13"/>
                    <a:stretch>
                      <a:fillRect/>
                    </a:stretch>
                  </pic:blipFill>
                  <pic:spPr>
                    <a:xfrm>
                      <a:off x="0" y="0"/>
                      <a:ext cx="5808478" cy="4143679"/>
                    </a:xfrm>
                    <a:prstGeom prst="rect">
                      <a:avLst/>
                    </a:prstGeom>
                  </pic:spPr>
                </pic:pic>
              </a:graphicData>
            </a:graphic>
          </wp:inline>
        </w:drawing>
      </w:r>
    </w:p>
    <w:p w14:paraId="7AF1A5DB" w14:textId="77777777" w:rsidR="002E74A4" w:rsidRPr="00F33ABC" w:rsidRDefault="002E74A4" w:rsidP="00441CDF">
      <w:pPr>
        <w:pStyle w:val="Koptekst"/>
        <w:rPr>
          <w:szCs w:val="20"/>
        </w:rPr>
      </w:pPr>
    </w:p>
    <w:p w14:paraId="530FB130" w14:textId="5E16FC48" w:rsidR="002E74A4" w:rsidRPr="00F33ABC" w:rsidRDefault="002E74A4" w:rsidP="00441CDF">
      <w:pPr>
        <w:pStyle w:val="Koptekst"/>
        <w:rPr>
          <w:szCs w:val="20"/>
        </w:rPr>
      </w:pPr>
    </w:p>
    <w:p w14:paraId="084D4650" w14:textId="77777777" w:rsidR="0074768B" w:rsidRPr="00F33ABC" w:rsidRDefault="0074768B" w:rsidP="00441CDF">
      <w:pPr>
        <w:pStyle w:val="Koptekst"/>
        <w:rPr>
          <w:szCs w:val="20"/>
        </w:rPr>
      </w:pPr>
    </w:p>
    <w:p w14:paraId="594AE6F5" w14:textId="77777777" w:rsidR="00952791" w:rsidRPr="00F33ABC" w:rsidRDefault="007713C9" w:rsidP="00441CDF">
      <w:pPr>
        <w:pStyle w:val="Koptekst"/>
        <w:rPr>
          <w:b/>
          <w:bCs/>
          <w:szCs w:val="20"/>
        </w:rPr>
      </w:pPr>
      <w:r w:rsidRPr="00F33ABC">
        <w:rPr>
          <w:b/>
          <w:bCs/>
          <w:szCs w:val="20"/>
        </w:rPr>
        <w:t>Voor de gebruikers van de “Toolbox preventie luchtweginfecties voor huisartsen”</w:t>
      </w:r>
    </w:p>
    <w:p w14:paraId="61592535" w14:textId="0EEDC114" w:rsidR="004F4881" w:rsidRPr="00F33ABC" w:rsidRDefault="004F4881" w:rsidP="00441CDF">
      <w:pPr>
        <w:pStyle w:val="Koptekst"/>
        <w:rPr>
          <w:b/>
          <w:bCs/>
          <w:szCs w:val="20"/>
        </w:rPr>
      </w:pPr>
      <w:r w:rsidRPr="00F33ABC">
        <w:rPr>
          <w:rFonts w:asciiTheme="minorHAnsi" w:hAnsiTheme="minorHAnsi" w:cstheme="minorHAnsi"/>
          <w:noProof/>
          <w:szCs w:val="20"/>
        </w:rPr>
        <w:drawing>
          <wp:inline distT="0" distB="0" distL="0" distR="0" wp14:anchorId="5214E518" wp14:editId="38B69B62">
            <wp:extent cx="5939790" cy="2005730"/>
            <wp:effectExtent l="0" t="0" r="3810" b="0"/>
            <wp:docPr id="66393770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14" r:link="rId15" cstate="print">
                      <a:extLst>
                        <a:ext uri="{28A0092B-C50C-407E-A947-70E740481C1C}">
                          <a14:useLocalDpi xmlns:a14="http://schemas.microsoft.com/office/drawing/2010/main" val="0"/>
                        </a:ext>
                      </a:extLst>
                    </a:blip>
                    <a:srcRect/>
                    <a:stretch>
                      <a:fillRect/>
                    </a:stretch>
                  </pic:blipFill>
                  <pic:spPr bwMode="auto">
                    <a:xfrm>
                      <a:off x="0" y="0"/>
                      <a:ext cx="5939790" cy="2005730"/>
                    </a:xfrm>
                    <a:prstGeom prst="rect">
                      <a:avLst/>
                    </a:prstGeom>
                    <a:noFill/>
                    <a:ln>
                      <a:noFill/>
                    </a:ln>
                  </pic:spPr>
                </pic:pic>
              </a:graphicData>
            </a:graphic>
          </wp:inline>
        </w:drawing>
      </w:r>
    </w:p>
    <w:p w14:paraId="1C80355A" w14:textId="3FB75E89" w:rsidR="001224A4" w:rsidRDefault="00754F82" w:rsidP="00441CDF">
      <w:pPr>
        <w:pStyle w:val="Koptekst"/>
        <w:rPr>
          <w:szCs w:val="20"/>
        </w:rPr>
      </w:pPr>
      <w:r w:rsidRPr="00754F82">
        <w:rPr>
          <w:szCs w:val="20"/>
        </w:rPr>
        <w:t xml:space="preserve">Nu de griepepidemie voorbij is en de infectiedruk in Noord-Holland verder is afgenomen, wordt het actuele scenario in de Toolbox aangepast naar </w:t>
      </w:r>
      <w:r w:rsidRPr="008A240D">
        <w:rPr>
          <w:b/>
          <w:bCs/>
          <w:color w:val="00B050"/>
          <w:szCs w:val="20"/>
        </w:rPr>
        <w:t>code groen</w:t>
      </w:r>
      <w:r w:rsidRPr="00754F82">
        <w:rPr>
          <w:szCs w:val="20"/>
        </w:rPr>
        <w:t xml:space="preserve">. Voor de bijbehorende adviezen verwijzen wij u naar </w:t>
      </w:r>
      <w:r w:rsidRPr="00754F82">
        <w:rPr>
          <w:b/>
          <w:bCs/>
          <w:szCs w:val="20"/>
        </w:rPr>
        <w:t>Zorgblad 1</w:t>
      </w:r>
      <w:r w:rsidRPr="00754F82">
        <w:rPr>
          <w:szCs w:val="20"/>
        </w:rPr>
        <w:t xml:space="preserve"> van de Toolbox.</w:t>
      </w:r>
    </w:p>
    <w:p w14:paraId="5B0FCE23" w14:textId="77777777" w:rsidR="00952791" w:rsidRPr="00F33ABC" w:rsidRDefault="00952791" w:rsidP="00441CDF">
      <w:pPr>
        <w:pStyle w:val="Koptekst"/>
        <w:rPr>
          <w:szCs w:val="20"/>
        </w:rPr>
      </w:pPr>
    </w:p>
    <w:p w14:paraId="4FCE3832" w14:textId="6408A753" w:rsidR="00441CDF" w:rsidRPr="00F33ABC" w:rsidRDefault="00441CDF" w:rsidP="00441CDF">
      <w:pPr>
        <w:pStyle w:val="Koptekst"/>
        <w:rPr>
          <w:i/>
          <w:iCs/>
          <w:szCs w:val="20"/>
        </w:rPr>
      </w:pPr>
      <w:r w:rsidRPr="00F33ABC">
        <w:rPr>
          <w:i/>
          <w:iCs/>
          <w:szCs w:val="20"/>
        </w:rPr>
        <w:t>Link naar meer informatie over de tool:</w:t>
      </w:r>
    </w:p>
    <w:p w14:paraId="71A93068" w14:textId="20E0EDA4" w:rsidR="00441CDF" w:rsidRPr="00F33ABC" w:rsidRDefault="00441CDF" w:rsidP="00441CDF">
      <w:pPr>
        <w:pStyle w:val="Koptekst"/>
        <w:tabs>
          <w:tab w:val="clear" w:pos="4536"/>
          <w:tab w:val="clear" w:pos="9072"/>
        </w:tabs>
        <w:rPr>
          <w:szCs w:val="20"/>
        </w:rPr>
      </w:pPr>
      <w:hyperlink r:id="rId16" w:history="1">
        <w:r w:rsidRPr="00F33ABC">
          <w:rPr>
            <w:rStyle w:val="Hyperlink"/>
            <w:szCs w:val="20"/>
          </w:rPr>
          <w:t>Toolbox preventie luchtweginfecties voor huisartsenzorg - AMR Zorgnetwerk NH-FL</w:t>
        </w:r>
      </w:hyperlink>
    </w:p>
    <w:p w14:paraId="68F6EA86" w14:textId="72B2958A" w:rsidR="00304998" w:rsidRPr="00F33ABC" w:rsidRDefault="006E0BFD" w:rsidP="00441CDF">
      <w:pPr>
        <w:pStyle w:val="Koptekst"/>
        <w:tabs>
          <w:tab w:val="clear" w:pos="4536"/>
          <w:tab w:val="clear" w:pos="9072"/>
        </w:tabs>
        <w:rPr>
          <w:szCs w:val="20"/>
        </w:rPr>
      </w:pPr>
      <w:hyperlink r:id="rId17" w:history="1">
        <w:r w:rsidRPr="00F33ABC">
          <w:rPr>
            <w:rStyle w:val="Hyperlink"/>
            <w:szCs w:val="20"/>
          </w:rPr>
          <w:t>Toolbox preventie luchtweginfecties voor huisartsenzorg | GGD</w:t>
        </w:r>
      </w:hyperlink>
    </w:p>
    <w:p w14:paraId="258A1C30" w14:textId="77777777" w:rsidR="000F0772" w:rsidRPr="00F33ABC" w:rsidRDefault="000F0772" w:rsidP="00441CDF">
      <w:pPr>
        <w:pStyle w:val="Koptekst"/>
        <w:tabs>
          <w:tab w:val="clear" w:pos="4536"/>
          <w:tab w:val="clear" w:pos="9072"/>
        </w:tabs>
        <w:rPr>
          <w:szCs w:val="20"/>
        </w:rPr>
      </w:pPr>
    </w:p>
    <w:p w14:paraId="4A080865" w14:textId="69B2EDE5" w:rsidR="002F440D" w:rsidRDefault="00D74C08">
      <w:pPr>
        <w:spacing w:line="240" w:lineRule="auto"/>
        <w:rPr>
          <w:szCs w:val="20"/>
        </w:rPr>
      </w:pPr>
      <w:r w:rsidRPr="00D74C08">
        <w:rPr>
          <w:szCs w:val="20"/>
        </w:rPr>
        <w:lastRenderedPageBreak/>
        <w:t>Wij stellen het op prijs als u enkele korte vragen beantwoordt over uw ervaringen met de Toolbox</w:t>
      </w:r>
      <w:r w:rsidR="00F870B7">
        <w:rPr>
          <w:szCs w:val="20"/>
        </w:rPr>
        <w:t>,</w:t>
      </w:r>
      <w:r w:rsidRPr="00D74C08">
        <w:rPr>
          <w:szCs w:val="20"/>
        </w:rPr>
        <w:t xml:space="preserve"> ook als u deze nog niet heeft gebruikt of er niet eerder van heeft gehoord. Uw input helpt ons de Toolbox beter aan te laten sluiten bij uw dagelijkse praktijk.</w:t>
      </w:r>
    </w:p>
    <w:p w14:paraId="7CCB3772" w14:textId="77777777" w:rsidR="00F870B7" w:rsidRPr="00F33ABC" w:rsidRDefault="00F870B7">
      <w:pPr>
        <w:spacing w:line="240" w:lineRule="auto"/>
        <w:rPr>
          <w:szCs w:val="20"/>
        </w:rPr>
      </w:pPr>
    </w:p>
    <w:p w14:paraId="76DD4AE2" w14:textId="77777777" w:rsidR="00044D10" w:rsidRDefault="00044D10" w:rsidP="005E3010">
      <w:pPr>
        <w:spacing w:line="240" w:lineRule="auto"/>
        <w:rPr>
          <w:szCs w:val="20"/>
        </w:rPr>
      </w:pPr>
      <w:r>
        <w:rPr>
          <w:szCs w:val="20"/>
        </w:rPr>
        <w:t xml:space="preserve">Vul de vragenlijst in: </w:t>
      </w:r>
    </w:p>
    <w:p w14:paraId="513E2C44" w14:textId="55D2C6C3" w:rsidR="005E3010" w:rsidRPr="00F33ABC" w:rsidRDefault="00044D10" w:rsidP="005E3010">
      <w:pPr>
        <w:spacing w:line="240" w:lineRule="auto"/>
        <w:rPr>
          <w:szCs w:val="20"/>
        </w:rPr>
      </w:pPr>
      <w:hyperlink r:id="rId18" w:history="1">
        <w:r w:rsidRPr="00FE3861">
          <w:rPr>
            <w:rStyle w:val="Hyperlink"/>
            <w:b/>
            <w:bCs/>
            <w:szCs w:val="20"/>
          </w:rPr>
          <w:t>https://q.crowdtech.com/KMp3YOoUO0y4GlgdC4Qtkg</w:t>
        </w:r>
      </w:hyperlink>
      <w:r w:rsidR="002F440D" w:rsidRPr="00F33ABC">
        <w:rPr>
          <w:szCs w:val="20"/>
        </w:rPr>
        <w:t xml:space="preserve"> </w:t>
      </w:r>
    </w:p>
    <w:p w14:paraId="3D6002F9" w14:textId="77777777" w:rsidR="006E65B5" w:rsidRDefault="006E65B5">
      <w:pPr>
        <w:spacing w:line="240" w:lineRule="auto"/>
        <w:rPr>
          <w:szCs w:val="20"/>
        </w:rPr>
      </w:pPr>
    </w:p>
    <w:p w14:paraId="23657602" w14:textId="23B04BFE" w:rsidR="002F440D" w:rsidRDefault="00044D10">
      <w:pPr>
        <w:spacing w:line="240" w:lineRule="auto"/>
        <w:rPr>
          <w:szCs w:val="20"/>
        </w:rPr>
      </w:pPr>
      <w:r w:rsidRPr="00F33ABC">
        <w:rPr>
          <w:szCs w:val="20"/>
        </w:rPr>
        <w:drawing>
          <wp:anchor distT="0" distB="0" distL="114300" distR="114300" simplePos="0" relativeHeight="251659264" behindDoc="0" locked="0" layoutInCell="1" allowOverlap="1" wp14:anchorId="20AABDC0" wp14:editId="4AFC9914">
            <wp:simplePos x="0" y="0"/>
            <wp:positionH relativeFrom="margin">
              <wp:align>left</wp:align>
            </wp:positionH>
            <wp:positionV relativeFrom="paragraph">
              <wp:posOffset>19050</wp:posOffset>
            </wp:positionV>
            <wp:extent cx="1809750" cy="1809750"/>
            <wp:effectExtent l="0" t="0" r="0" b="0"/>
            <wp:wrapThrough wrapText="bothSides">
              <wp:wrapPolygon edited="0">
                <wp:start x="0" y="0"/>
                <wp:lineTo x="0" y="21373"/>
                <wp:lineTo x="21373" y="21373"/>
                <wp:lineTo x="21373" y="0"/>
                <wp:lineTo x="0" y="0"/>
              </wp:wrapPolygon>
            </wp:wrapThrough>
            <wp:docPr id="21327866"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09750" cy="1809750"/>
                    </a:xfrm>
                    <a:prstGeom prst="rect">
                      <a:avLst/>
                    </a:prstGeom>
                    <a:noFill/>
                    <a:ln>
                      <a:noFill/>
                    </a:ln>
                  </pic:spPr>
                </pic:pic>
              </a:graphicData>
            </a:graphic>
          </wp:anchor>
        </w:drawing>
      </w:r>
    </w:p>
    <w:p w14:paraId="0D0B552D" w14:textId="77777777" w:rsidR="006E65B5" w:rsidRPr="006E65B5" w:rsidRDefault="006E65B5" w:rsidP="006E65B5">
      <w:pPr>
        <w:rPr>
          <w:szCs w:val="20"/>
        </w:rPr>
      </w:pPr>
    </w:p>
    <w:p w14:paraId="5C780580" w14:textId="77777777" w:rsidR="006E65B5" w:rsidRPr="006E65B5" w:rsidRDefault="006E65B5" w:rsidP="006E65B5">
      <w:pPr>
        <w:rPr>
          <w:szCs w:val="20"/>
        </w:rPr>
      </w:pPr>
    </w:p>
    <w:p w14:paraId="2BD6225E" w14:textId="77777777" w:rsidR="006E65B5" w:rsidRPr="006E65B5" w:rsidRDefault="006E65B5" w:rsidP="006E65B5">
      <w:pPr>
        <w:rPr>
          <w:szCs w:val="20"/>
        </w:rPr>
      </w:pPr>
    </w:p>
    <w:p w14:paraId="52D8AA48" w14:textId="77777777" w:rsidR="006E65B5" w:rsidRPr="006E65B5" w:rsidRDefault="006E65B5" w:rsidP="006E65B5">
      <w:pPr>
        <w:rPr>
          <w:szCs w:val="20"/>
        </w:rPr>
      </w:pPr>
    </w:p>
    <w:p w14:paraId="4CDCD655" w14:textId="77777777" w:rsidR="006E65B5" w:rsidRPr="006E65B5" w:rsidRDefault="006E65B5" w:rsidP="006E65B5">
      <w:pPr>
        <w:rPr>
          <w:szCs w:val="20"/>
        </w:rPr>
      </w:pPr>
    </w:p>
    <w:p w14:paraId="5013A63E" w14:textId="77777777" w:rsidR="006E65B5" w:rsidRPr="006E65B5" w:rsidRDefault="006E65B5" w:rsidP="006E65B5">
      <w:pPr>
        <w:rPr>
          <w:szCs w:val="20"/>
        </w:rPr>
      </w:pPr>
    </w:p>
    <w:p w14:paraId="7978A8EC" w14:textId="77777777" w:rsidR="006E65B5" w:rsidRPr="006E65B5" w:rsidRDefault="006E65B5" w:rsidP="006E65B5">
      <w:pPr>
        <w:rPr>
          <w:szCs w:val="20"/>
        </w:rPr>
      </w:pPr>
    </w:p>
    <w:p w14:paraId="7717C58D" w14:textId="77777777" w:rsidR="006E65B5" w:rsidRPr="006E65B5" w:rsidRDefault="006E65B5" w:rsidP="006E65B5">
      <w:pPr>
        <w:rPr>
          <w:szCs w:val="20"/>
        </w:rPr>
      </w:pPr>
    </w:p>
    <w:p w14:paraId="1138E946" w14:textId="77777777" w:rsidR="006E65B5" w:rsidRPr="006E65B5" w:rsidRDefault="006E65B5" w:rsidP="006E65B5">
      <w:pPr>
        <w:rPr>
          <w:szCs w:val="20"/>
        </w:rPr>
      </w:pPr>
    </w:p>
    <w:p w14:paraId="47CB7049" w14:textId="77777777" w:rsidR="006E65B5" w:rsidRPr="006E65B5" w:rsidRDefault="006E65B5" w:rsidP="006E65B5">
      <w:pPr>
        <w:rPr>
          <w:szCs w:val="20"/>
        </w:rPr>
      </w:pPr>
    </w:p>
    <w:p w14:paraId="1A6555C3" w14:textId="77777777" w:rsidR="006E65B5" w:rsidRPr="006E65B5" w:rsidRDefault="006E65B5" w:rsidP="006E65B5">
      <w:pPr>
        <w:rPr>
          <w:szCs w:val="20"/>
        </w:rPr>
      </w:pPr>
    </w:p>
    <w:p w14:paraId="27BD81D0" w14:textId="77777777" w:rsidR="006E65B5" w:rsidRPr="006E65B5" w:rsidRDefault="006E65B5" w:rsidP="006E65B5">
      <w:pPr>
        <w:rPr>
          <w:szCs w:val="20"/>
        </w:rPr>
      </w:pPr>
    </w:p>
    <w:p w14:paraId="5CA04972" w14:textId="075E6034" w:rsidR="006E65B5" w:rsidRPr="006E65B5" w:rsidRDefault="006E65B5" w:rsidP="006E65B5">
      <w:pPr>
        <w:rPr>
          <w:szCs w:val="20"/>
        </w:rPr>
      </w:pPr>
      <w:r w:rsidRPr="006E65B5">
        <w:rPr>
          <w:szCs w:val="20"/>
        </w:rPr>
        <w:drawing>
          <wp:inline distT="0" distB="0" distL="0" distR="0" wp14:anchorId="4A9D5467" wp14:editId="34F6475D">
            <wp:extent cx="5939790" cy="4130040"/>
            <wp:effectExtent l="0" t="0" r="3810" b="3810"/>
            <wp:docPr id="194321836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218360" name=""/>
                    <pic:cNvPicPr/>
                  </pic:nvPicPr>
                  <pic:blipFill>
                    <a:blip r:embed="rId20"/>
                    <a:stretch>
                      <a:fillRect/>
                    </a:stretch>
                  </pic:blipFill>
                  <pic:spPr>
                    <a:xfrm>
                      <a:off x="0" y="0"/>
                      <a:ext cx="5939790" cy="4130040"/>
                    </a:xfrm>
                    <a:prstGeom prst="rect">
                      <a:avLst/>
                    </a:prstGeom>
                  </pic:spPr>
                </pic:pic>
              </a:graphicData>
            </a:graphic>
          </wp:inline>
        </w:drawing>
      </w:r>
    </w:p>
    <w:sectPr w:rsidR="006E65B5" w:rsidRPr="006E65B5" w:rsidSect="007318DA">
      <w:headerReference w:type="default" r:id="rId21"/>
      <w:footerReference w:type="default" r:id="rId22"/>
      <w:type w:val="continuous"/>
      <w:pgSz w:w="11906" w:h="16838" w:code="9"/>
      <w:pgMar w:top="851" w:right="1134" w:bottom="567" w:left="1418" w:header="1701" w:footer="680" w:gutter="0"/>
      <w:paperSrc w:first="7" w:other="7"/>
      <w:cols w:space="708"/>
      <w:formProt w:val="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C57A10" w14:textId="77777777" w:rsidR="009D5F39" w:rsidRDefault="009D5F39">
      <w:r>
        <w:separator/>
      </w:r>
    </w:p>
  </w:endnote>
  <w:endnote w:type="continuationSeparator" w:id="0">
    <w:p w14:paraId="1A739900" w14:textId="77777777" w:rsidR="009D5F39" w:rsidRDefault="009D5F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Slab">
    <w:panose1 w:val="00000000000000000000"/>
    <w:charset w:val="00"/>
    <w:family w:val="auto"/>
    <w:pitch w:val="variable"/>
    <w:sig w:usb0="E00002FF" w:usb1="5000205B" w:usb2="0000002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DCB352" w14:textId="77777777" w:rsidR="0053297B" w:rsidRDefault="0053297B" w:rsidP="00EC749E">
    <w:pPr>
      <w:pStyle w:val="Voettekst"/>
      <w:rPr>
        <w:b/>
        <w:noProof/>
        <w:color w:val="808080" w:themeColor="background1" w:themeShade="80"/>
      </w:rPr>
    </w:pPr>
  </w:p>
  <w:p w14:paraId="7AD82754" w14:textId="77777777" w:rsidR="0073761D" w:rsidRDefault="006D7348" w:rsidP="00EC749E">
    <w:pPr>
      <w:pStyle w:val="Voettekst"/>
      <w:rPr>
        <w:noProof/>
        <w:color w:val="808080" w:themeColor="background1" w:themeShade="80"/>
      </w:rPr>
    </w:pPr>
    <w:r>
      <w:rPr>
        <w:b/>
        <w:noProof/>
        <w:color w:val="808080" w:themeColor="background1" w:themeShade="80"/>
      </w:rPr>
      <w:t>G</w:t>
    </w:r>
    <w:r w:rsidR="005C1545">
      <w:rPr>
        <w:b/>
        <w:noProof/>
        <w:color w:val="808080" w:themeColor="background1" w:themeShade="80"/>
      </w:rPr>
      <w:t>G</w:t>
    </w:r>
    <w:r>
      <w:rPr>
        <w:b/>
        <w:noProof/>
        <w:color w:val="808080" w:themeColor="background1" w:themeShade="80"/>
      </w:rPr>
      <w:t>D</w:t>
    </w:r>
    <w:r w:rsidR="00EC749E" w:rsidRPr="00EC749E">
      <w:rPr>
        <w:b/>
        <w:noProof/>
        <w:color w:val="808080" w:themeColor="background1" w:themeShade="80"/>
      </w:rPr>
      <w:t xml:space="preserve"> Gooi en Vechtstreek</w:t>
    </w:r>
    <w:r w:rsidR="00EC749E" w:rsidRPr="00EC749E">
      <w:rPr>
        <w:noProof/>
        <w:color w:val="808080" w:themeColor="background1" w:themeShade="80"/>
      </w:rPr>
      <w:t xml:space="preserve">  |  Postbus 251,</w:t>
    </w:r>
    <w:r>
      <w:rPr>
        <w:noProof/>
        <w:color w:val="808080" w:themeColor="background1" w:themeShade="80"/>
      </w:rPr>
      <w:t xml:space="preserve"> 1400 AG Bussum</w:t>
    </w:r>
  </w:p>
  <w:p w14:paraId="5169B9DA" w14:textId="77777777" w:rsidR="00EC749E" w:rsidRPr="00EC749E" w:rsidRDefault="0073761D" w:rsidP="00EC749E">
    <w:pPr>
      <w:pStyle w:val="Voettekst"/>
      <w:rPr>
        <w:noProof/>
        <w:color w:val="808080" w:themeColor="background1" w:themeShade="80"/>
      </w:rPr>
    </w:pPr>
    <w:r w:rsidRPr="0073761D">
      <w:rPr>
        <w:noProof/>
        <w:color w:val="808080" w:themeColor="background1" w:themeShade="80"/>
      </w:rPr>
      <w:t>Burgemeester de Bordesstraat 80, 1404 GZ Bussum</w:t>
    </w:r>
    <w:r w:rsidR="006D7348">
      <w:rPr>
        <w:noProof/>
        <w:color w:val="808080" w:themeColor="background1" w:themeShade="80"/>
      </w:rPr>
      <w:t xml:space="preserve">  |  T: (035) 69</w:t>
    </w:r>
    <w:r w:rsidR="005C1545">
      <w:rPr>
        <w:noProof/>
        <w:color w:val="808080" w:themeColor="background1" w:themeShade="80"/>
      </w:rPr>
      <w:t>2</w:t>
    </w:r>
    <w:r w:rsidR="00EC749E" w:rsidRPr="00EC749E">
      <w:rPr>
        <w:noProof/>
        <w:color w:val="808080" w:themeColor="background1" w:themeShade="80"/>
      </w:rPr>
      <w:t xml:space="preserve"> </w:t>
    </w:r>
    <w:r w:rsidR="005C1545">
      <w:rPr>
        <w:noProof/>
        <w:color w:val="808080" w:themeColor="background1" w:themeShade="80"/>
      </w:rPr>
      <w:t>62</w:t>
    </w:r>
    <w:r w:rsidR="00EC749E" w:rsidRPr="00EC749E">
      <w:rPr>
        <w:noProof/>
        <w:color w:val="808080" w:themeColor="background1" w:themeShade="80"/>
      </w:rPr>
      <w:t xml:space="preserve"> </w:t>
    </w:r>
    <w:r w:rsidR="005C1545">
      <w:rPr>
        <w:noProof/>
        <w:color w:val="808080" w:themeColor="background1" w:themeShade="80"/>
      </w:rPr>
      <w:t>22</w:t>
    </w:r>
    <w:r w:rsidR="00EC749E" w:rsidRPr="00EC749E">
      <w:rPr>
        <w:noProof/>
        <w:color w:val="808080" w:themeColor="background1" w:themeShade="80"/>
      </w:rPr>
      <w:t xml:space="preserve">  |  info@</w:t>
    </w:r>
    <w:r w:rsidR="005C1545">
      <w:rPr>
        <w:noProof/>
        <w:color w:val="808080" w:themeColor="background1" w:themeShade="80"/>
      </w:rPr>
      <w:t>gg</w:t>
    </w:r>
    <w:r w:rsidR="006D7348">
      <w:rPr>
        <w:noProof/>
        <w:color w:val="808080" w:themeColor="background1" w:themeShade="80"/>
      </w:rPr>
      <w:t>d</w:t>
    </w:r>
    <w:r w:rsidR="004D3C73">
      <w:rPr>
        <w:noProof/>
        <w:color w:val="808080" w:themeColor="background1" w:themeShade="80"/>
      </w:rPr>
      <w:t>gv</w:t>
    </w:r>
    <w:r w:rsidR="00EC749E" w:rsidRPr="00EC749E">
      <w:rPr>
        <w:noProof/>
        <w:color w:val="808080" w:themeColor="background1" w:themeShade="80"/>
      </w:rPr>
      <w:t>.nl</w:t>
    </w:r>
  </w:p>
  <w:p w14:paraId="600BAF3E" w14:textId="77777777" w:rsidR="00EC749E" w:rsidRDefault="00EC749E" w:rsidP="00EC749E">
    <w:pPr>
      <w:pStyle w:val="Voettekst"/>
      <w:rPr>
        <w:noProof/>
        <w:color w:val="808080" w:themeColor="background1" w:themeShade="80"/>
      </w:rPr>
    </w:pPr>
    <w:r w:rsidRPr="00EC749E">
      <w:rPr>
        <w:noProof/>
        <w:color w:val="808080" w:themeColor="background1" w:themeShade="80"/>
      </w:rPr>
      <w:t xml:space="preserve">KvK 32170415  |  IBAN NL40 BNGH 0285 0321 94  |  BIC BNGHNL2G  </w:t>
    </w:r>
  </w:p>
  <w:p w14:paraId="3B4ECF91" w14:textId="77777777" w:rsidR="00EC749E" w:rsidRDefault="00EC749E" w:rsidP="00EC749E">
    <w:pPr>
      <w:pStyle w:val="Voettekst"/>
      <w:rPr>
        <w:noProof/>
        <w:color w:val="808080" w:themeColor="background1" w:themeShade="80"/>
      </w:rPr>
    </w:pPr>
  </w:p>
  <w:p w14:paraId="597DB2AF" w14:textId="77777777" w:rsidR="00EC749E" w:rsidRPr="00EC749E" w:rsidRDefault="00EC749E">
    <w:pPr>
      <w:pStyle w:val="Voettekst"/>
      <w:rPr>
        <w:color w:val="808080" w:themeColor="background1" w:themeShade="80"/>
      </w:rPr>
    </w:pPr>
    <w:r>
      <w:rPr>
        <w:noProof/>
        <w:color w:val="FFFFFF" w:themeColor="background1"/>
      </w:rPr>
      <w:drawing>
        <wp:inline distT="0" distB="0" distL="0" distR="0" wp14:anchorId="3639C445" wp14:editId="612B673A">
          <wp:extent cx="2374900" cy="158554"/>
          <wp:effectExtent l="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or-inwoners-met-gemeenten.wmf"/>
                  <pic:cNvPicPr/>
                </pic:nvPicPr>
                <pic:blipFill>
                  <a:blip r:embed="rId1" cstate="print">
                    <a:extLst>
                      <a:ext uri="{28A0092B-C50C-407E-A947-70E740481C1C}">
                        <a14:useLocalDpi xmlns:a14="http://schemas.microsoft.com/office/drawing/2010/main" val="0"/>
                      </a:ext>
                    </a:extLst>
                  </a:blip>
                  <a:stretch>
                    <a:fillRect/>
                  </a:stretch>
                </pic:blipFill>
                <pic:spPr>
                  <a:xfrm>
                    <a:off x="0" y="0"/>
                    <a:ext cx="2374900" cy="158554"/>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06CE2" w14:textId="77777777" w:rsidR="007318DA" w:rsidRDefault="007318DA">
    <w:pPr>
      <w:pStyle w:val="Voettekst"/>
      <w:tabs>
        <w:tab w:val="right" w:pos="8505"/>
      </w:tabs>
    </w:pPr>
  </w:p>
  <w:p w14:paraId="15FDF238" w14:textId="77777777" w:rsidR="00994410" w:rsidRDefault="00994410">
    <w:pPr>
      <w:pStyle w:val="Voettekst"/>
      <w:tabs>
        <w:tab w:val="right" w:pos="8505"/>
      </w:tabs>
    </w:pPr>
    <w:r>
      <w:tab/>
    </w:r>
    <w:r>
      <w:tab/>
      <w:t xml:space="preserve">Pagina </w:t>
    </w:r>
    <w:r>
      <w:fldChar w:fldCharType="begin"/>
    </w:r>
    <w:r>
      <w:instrText xml:space="preserve"> PAGE </w:instrText>
    </w:r>
    <w:r>
      <w:fldChar w:fldCharType="separate"/>
    </w:r>
    <w:r w:rsidR="00311CA1">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86D37" w14:textId="77777777" w:rsidR="009D5F39" w:rsidRDefault="009D5F39">
      <w:r>
        <w:separator/>
      </w:r>
    </w:p>
  </w:footnote>
  <w:footnote w:type="continuationSeparator" w:id="0">
    <w:p w14:paraId="52CBE926" w14:textId="77777777" w:rsidR="009D5F39" w:rsidRDefault="009D5F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99A27" w14:textId="77777777" w:rsidR="00EC749E" w:rsidRDefault="00EC749E">
    <w:pPr>
      <w:pStyle w:val="Koptekst"/>
    </w:pPr>
    <w:r w:rsidRPr="00994410">
      <w:rPr>
        <w:noProof/>
      </w:rPr>
      <w:drawing>
        <wp:anchor distT="0" distB="0" distL="0" distR="0" simplePos="0" relativeHeight="251658240" behindDoc="0" locked="1" layoutInCell="0" allowOverlap="0" wp14:anchorId="3A7F12A5" wp14:editId="37FB13F7">
          <wp:simplePos x="0" y="0"/>
          <wp:positionH relativeFrom="page">
            <wp:posOffset>575945</wp:posOffset>
          </wp:positionH>
          <wp:positionV relativeFrom="page">
            <wp:posOffset>539750</wp:posOffset>
          </wp:positionV>
          <wp:extent cx="2242800" cy="644400"/>
          <wp:effectExtent l="0" t="0" r="5715" b="3810"/>
          <wp:wrapNone/>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fbeelding 8"/>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242800" cy="6444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7A9E9" w14:textId="77777777" w:rsidR="00994410" w:rsidRDefault="00C74533">
    <w:pPr>
      <w:pStyle w:val="Koptekst"/>
    </w:pPr>
    <w:r w:rsidRPr="00994410">
      <w:rPr>
        <w:noProof/>
      </w:rPr>
      <w:drawing>
        <wp:anchor distT="0" distB="0" distL="0" distR="0" simplePos="0" relativeHeight="251658241" behindDoc="0" locked="1" layoutInCell="0" allowOverlap="0" wp14:anchorId="592405F1" wp14:editId="5604E1A4">
          <wp:simplePos x="0" y="0"/>
          <wp:positionH relativeFrom="page">
            <wp:posOffset>720090</wp:posOffset>
          </wp:positionH>
          <wp:positionV relativeFrom="page">
            <wp:posOffset>539750</wp:posOffset>
          </wp:positionV>
          <wp:extent cx="1414800" cy="406800"/>
          <wp:effectExtent l="0" t="0" r="0" b="0"/>
          <wp:wrapNone/>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fbeelding 8"/>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14800" cy="4068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182E09C0"/>
    <w:lvl w:ilvl="0">
      <w:start w:val="1"/>
      <w:numFmt w:val="decimal"/>
      <w:pStyle w:val="Lijstnummering"/>
      <w:lvlText w:val="%1."/>
      <w:lvlJc w:val="left"/>
      <w:pPr>
        <w:tabs>
          <w:tab w:val="num" w:pos="360"/>
        </w:tabs>
        <w:ind w:left="360" w:hanging="360"/>
      </w:pPr>
    </w:lvl>
  </w:abstractNum>
  <w:abstractNum w:abstractNumId="1" w15:restartNumberingAfterBreak="0">
    <w:nsid w:val="FFFFFF89"/>
    <w:multiLevelType w:val="singleLevel"/>
    <w:tmpl w:val="8B666298"/>
    <w:lvl w:ilvl="0">
      <w:start w:val="1"/>
      <w:numFmt w:val="bullet"/>
      <w:pStyle w:val="Lijstopsomteken"/>
      <w:lvlText w:val=""/>
      <w:lvlJc w:val="left"/>
      <w:pPr>
        <w:tabs>
          <w:tab w:val="num" w:pos="360"/>
        </w:tabs>
        <w:ind w:left="360" w:hanging="360"/>
      </w:pPr>
      <w:rPr>
        <w:rFonts w:ascii="Symbol" w:hAnsi="Symbol" w:hint="default"/>
      </w:rPr>
    </w:lvl>
  </w:abstractNum>
  <w:abstractNum w:abstractNumId="2" w15:restartNumberingAfterBreak="0">
    <w:nsid w:val="00172B99"/>
    <w:multiLevelType w:val="hybridMultilevel"/>
    <w:tmpl w:val="65DE8450"/>
    <w:lvl w:ilvl="0" w:tplc="7F5EA6B2">
      <w:numFmt w:val="bullet"/>
      <w:lvlText w:val="•"/>
      <w:lvlJc w:val="left"/>
      <w:pPr>
        <w:ind w:left="720" w:hanging="360"/>
      </w:pPr>
      <w:rPr>
        <w:rFonts w:ascii="Roboto" w:eastAsiaTheme="minorHAnsi" w:hAnsi="Roboto"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94D7EE3"/>
    <w:multiLevelType w:val="multilevel"/>
    <w:tmpl w:val="B6AC5FE2"/>
    <w:lvl w:ilvl="0">
      <w:start w:val="1"/>
      <w:numFmt w:val="decimal"/>
      <w:lvlText w:val="%1."/>
      <w:lvlJc w:val="left"/>
      <w:pPr>
        <w:ind w:left="360" w:hanging="360"/>
      </w:pPr>
      <w:rPr>
        <w:rFonts w:hint="default"/>
        <w:sz w:val="20"/>
      </w:rPr>
    </w:lvl>
    <w:lvl w:ilvl="1">
      <w:start w:val="1"/>
      <w:numFmt w:val="bullet"/>
      <w:lvlText w:val="o"/>
      <w:lvlJc w:val="left"/>
      <w:pPr>
        <w:tabs>
          <w:tab w:val="num" w:pos="907"/>
        </w:tabs>
        <w:ind w:left="907" w:hanging="453"/>
      </w:pPr>
      <w:rPr>
        <w:rFonts w:ascii="Courier New" w:hAnsi="Courier New" w:hint="default"/>
        <w:sz w:val="20"/>
      </w:rPr>
    </w:lvl>
    <w:lvl w:ilvl="2">
      <w:start w:val="1"/>
      <w:numFmt w:val="bullet"/>
      <w:lvlText w:val=""/>
      <w:lvlJc w:val="left"/>
      <w:pPr>
        <w:tabs>
          <w:tab w:val="num" w:pos="1361"/>
        </w:tabs>
        <w:ind w:left="1361" w:hanging="454"/>
      </w:pPr>
      <w:rPr>
        <w:rFonts w:ascii="Wingdings" w:hAnsi="Wingdings" w:hint="default"/>
        <w:sz w:val="20"/>
      </w:rPr>
    </w:lvl>
    <w:lvl w:ilvl="3">
      <w:start w:val="1"/>
      <w:numFmt w:val="bullet"/>
      <w:lvlText w:val=""/>
      <w:lvlJc w:val="left"/>
      <w:pPr>
        <w:tabs>
          <w:tab w:val="num" w:pos="1814"/>
        </w:tabs>
        <w:ind w:left="1814" w:hanging="453"/>
      </w:pPr>
      <w:rPr>
        <w:rFonts w:ascii="Wingdings" w:hAnsi="Wingdings" w:hint="default"/>
        <w:sz w:val="20"/>
      </w:rPr>
    </w:lvl>
    <w:lvl w:ilvl="4">
      <w:start w:val="1"/>
      <w:numFmt w:val="bullet"/>
      <w:lvlText w:val=""/>
      <w:lvlJc w:val="left"/>
      <w:pPr>
        <w:tabs>
          <w:tab w:val="num" w:pos="2268"/>
        </w:tabs>
        <w:ind w:left="2268" w:hanging="454"/>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6B1505"/>
    <w:multiLevelType w:val="hybridMultilevel"/>
    <w:tmpl w:val="0AA471C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5D213CB"/>
    <w:multiLevelType w:val="hybridMultilevel"/>
    <w:tmpl w:val="F51CDF8E"/>
    <w:lvl w:ilvl="0" w:tplc="98C2C040">
      <w:numFmt w:val="bullet"/>
      <w:lvlText w:val="•"/>
      <w:lvlJc w:val="left"/>
      <w:pPr>
        <w:ind w:left="720" w:hanging="360"/>
      </w:pPr>
      <w:rPr>
        <w:rFonts w:ascii="Roboto" w:eastAsiaTheme="minorHAnsi" w:hAnsi="Roboto"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FE81FA0"/>
    <w:multiLevelType w:val="hybridMultilevel"/>
    <w:tmpl w:val="AD4CA8C8"/>
    <w:lvl w:ilvl="0" w:tplc="7F5EA6B2">
      <w:numFmt w:val="bullet"/>
      <w:lvlText w:val="•"/>
      <w:lvlJc w:val="left"/>
      <w:pPr>
        <w:ind w:left="720" w:hanging="360"/>
      </w:pPr>
      <w:rPr>
        <w:rFonts w:ascii="Roboto" w:eastAsiaTheme="minorHAnsi" w:hAnsi="Roboto"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4BFD66D3"/>
    <w:multiLevelType w:val="hybridMultilevel"/>
    <w:tmpl w:val="07A6D33E"/>
    <w:lvl w:ilvl="0" w:tplc="7F5EA6B2">
      <w:numFmt w:val="bullet"/>
      <w:lvlText w:val="•"/>
      <w:lvlJc w:val="left"/>
      <w:pPr>
        <w:ind w:left="720" w:hanging="360"/>
      </w:pPr>
      <w:rPr>
        <w:rFonts w:ascii="Roboto" w:eastAsiaTheme="minorHAnsi" w:hAnsi="Roboto"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592D676A"/>
    <w:multiLevelType w:val="hybridMultilevel"/>
    <w:tmpl w:val="8D7675F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707F075D"/>
    <w:multiLevelType w:val="hybridMultilevel"/>
    <w:tmpl w:val="3F840B0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76295EF2"/>
    <w:multiLevelType w:val="multilevel"/>
    <w:tmpl w:val="0F4AE87C"/>
    <w:lvl w:ilvl="0">
      <w:start w:val="1"/>
      <w:numFmt w:val="bullet"/>
      <w:lvlText w:val=""/>
      <w:lvlJc w:val="left"/>
      <w:pPr>
        <w:ind w:left="360" w:hanging="360"/>
      </w:pPr>
      <w:rPr>
        <w:rFonts w:ascii="Symbol" w:hAnsi="Symbol" w:hint="default"/>
        <w:sz w:val="20"/>
      </w:rPr>
    </w:lvl>
    <w:lvl w:ilvl="1">
      <w:start w:val="1"/>
      <w:numFmt w:val="bullet"/>
      <w:lvlText w:val=""/>
      <w:lvlJc w:val="left"/>
      <w:pPr>
        <w:tabs>
          <w:tab w:val="num" w:pos="907"/>
        </w:tabs>
        <w:ind w:left="907" w:hanging="453"/>
      </w:pPr>
      <w:rPr>
        <w:rFonts w:ascii="Wingdings" w:hAnsi="Wingdings" w:hint="default"/>
        <w:sz w:val="20"/>
      </w:rPr>
    </w:lvl>
    <w:lvl w:ilvl="2">
      <w:start w:val="1"/>
      <w:numFmt w:val="bullet"/>
      <w:lvlText w:val=""/>
      <w:lvlJc w:val="left"/>
      <w:pPr>
        <w:tabs>
          <w:tab w:val="num" w:pos="1361"/>
        </w:tabs>
        <w:ind w:left="1361" w:hanging="454"/>
      </w:pPr>
      <w:rPr>
        <w:rFonts w:ascii="Wingdings" w:hAnsi="Wingdings" w:hint="default"/>
        <w:sz w:val="20"/>
      </w:rPr>
    </w:lvl>
    <w:lvl w:ilvl="3">
      <w:start w:val="1"/>
      <w:numFmt w:val="bullet"/>
      <w:lvlText w:val=""/>
      <w:lvlJc w:val="left"/>
      <w:pPr>
        <w:tabs>
          <w:tab w:val="num" w:pos="1814"/>
        </w:tabs>
        <w:ind w:left="1814" w:hanging="453"/>
      </w:pPr>
      <w:rPr>
        <w:rFonts w:ascii="Wingdings" w:hAnsi="Wingdings" w:hint="default"/>
        <w:sz w:val="20"/>
      </w:rPr>
    </w:lvl>
    <w:lvl w:ilvl="4">
      <w:start w:val="1"/>
      <w:numFmt w:val="bullet"/>
      <w:lvlText w:val=""/>
      <w:lvlJc w:val="left"/>
      <w:pPr>
        <w:tabs>
          <w:tab w:val="num" w:pos="2268"/>
        </w:tabs>
        <w:ind w:left="2268" w:hanging="454"/>
      </w:pPr>
      <w:rPr>
        <w:rFonts w:ascii="Wingdings" w:hAnsi="Wingdings" w:hint="default"/>
        <w:sz w:val="20"/>
      </w:rPr>
    </w:lvl>
    <w:lvl w:ilvl="5">
      <w:start w:val="1"/>
      <w:numFmt w:val="bullet"/>
      <w:lvlText w:val=""/>
      <w:lvlJc w:val="left"/>
      <w:pPr>
        <w:tabs>
          <w:tab w:val="num" w:pos="4414"/>
        </w:tabs>
        <w:ind w:left="4414" w:hanging="360"/>
      </w:pPr>
      <w:rPr>
        <w:rFonts w:ascii="Wingdings" w:hAnsi="Wingdings" w:hint="default"/>
        <w:sz w:val="20"/>
      </w:rPr>
    </w:lvl>
    <w:lvl w:ilvl="6">
      <w:start w:val="1"/>
      <w:numFmt w:val="bullet"/>
      <w:lvlText w:val=""/>
      <w:lvlJc w:val="left"/>
      <w:pPr>
        <w:tabs>
          <w:tab w:val="num" w:pos="5134"/>
        </w:tabs>
        <w:ind w:left="5134" w:hanging="360"/>
      </w:pPr>
      <w:rPr>
        <w:rFonts w:ascii="Wingdings" w:hAnsi="Wingdings" w:hint="default"/>
        <w:sz w:val="20"/>
      </w:rPr>
    </w:lvl>
    <w:lvl w:ilvl="7">
      <w:start w:val="1"/>
      <w:numFmt w:val="bullet"/>
      <w:lvlText w:val=""/>
      <w:lvlJc w:val="left"/>
      <w:pPr>
        <w:tabs>
          <w:tab w:val="num" w:pos="5854"/>
        </w:tabs>
        <w:ind w:left="5854" w:hanging="360"/>
      </w:pPr>
      <w:rPr>
        <w:rFonts w:ascii="Wingdings" w:hAnsi="Wingdings" w:hint="default"/>
        <w:sz w:val="20"/>
      </w:rPr>
    </w:lvl>
    <w:lvl w:ilvl="8">
      <w:start w:val="1"/>
      <w:numFmt w:val="bullet"/>
      <w:lvlText w:val=""/>
      <w:lvlJc w:val="left"/>
      <w:pPr>
        <w:tabs>
          <w:tab w:val="num" w:pos="6574"/>
        </w:tabs>
        <w:ind w:left="6574" w:hanging="360"/>
      </w:pPr>
      <w:rPr>
        <w:rFonts w:ascii="Wingdings" w:hAnsi="Wingdings" w:hint="default"/>
        <w:sz w:val="20"/>
      </w:rPr>
    </w:lvl>
  </w:abstractNum>
  <w:num w:numId="1" w16cid:durableId="184291223">
    <w:abstractNumId w:val="1"/>
  </w:num>
  <w:num w:numId="2" w16cid:durableId="1319649517">
    <w:abstractNumId w:val="1"/>
  </w:num>
  <w:num w:numId="3" w16cid:durableId="1203665337">
    <w:abstractNumId w:val="0"/>
  </w:num>
  <w:num w:numId="4" w16cid:durableId="1805343753">
    <w:abstractNumId w:val="0"/>
  </w:num>
  <w:num w:numId="5" w16cid:durableId="429855743">
    <w:abstractNumId w:val="3"/>
  </w:num>
  <w:num w:numId="6" w16cid:durableId="729815498">
    <w:abstractNumId w:val="10"/>
  </w:num>
  <w:num w:numId="7" w16cid:durableId="94179780">
    <w:abstractNumId w:val="1"/>
  </w:num>
  <w:num w:numId="8" w16cid:durableId="1289360337">
    <w:abstractNumId w:val="0"/>
  </w:num>
  <w:num w:numId="9" w16cid:durableId="883179729">
    <w:abstractNumId w:val="3"/>
  </w:num>
  <w:num w:numId="10" w16cid:durableId="1318729087">
    <w:abstractNumId w:val="10"/>
  </w:num>
  <w:num w:numId="11" w16cid:durableId="1963032573">
    <w:abstractNumId w:val="9"/>
  </w:num>
  <w:num w:numId="12" w16cid:durableId="1022895277">
    <w:abstractNumId w:val="5"/>
  </w:num>
  <w:num w:numId="13" w16cid:durableId="1716661647">
    <w:abstractNumId w:val="4"/>
  </w:num>
  <w:num w:numId="14" w16cid:durableId="662583664">
    <w:abstractNumId w:val="2"/>
  </w:num>
  <w:num w:numId="15" w16cid:durableId="1229879726">
    <w:abstractNumId w:val="7"/>
  </w:num>
  <w:num w:numId="16" w16cid:durableId="1359699972">
    <w:abstractNumId w:val="6"/>
  </w:num>
  <w:num w:numId="17" w16cid:durableId="113306038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nl-NL" w:vendorID="9" w:dllVersion="512" w:checkStyle="1"/>
  <w:activeWritingStyle w:appName="MSWord" w:lang="nl-NL" w:vendorID="1" w:dllVersion="512"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CDF"/>
    <w:rsid w:val="0000351B"/>
    <w:rsid w:val="000062C9"/>
    <w:rsid w:val="0001140C"/>
    <w:rsid w:val="000126D9"/>
    <w:rsid w:val="0001321B"/>
    <w:rsid w:val="0001321D"/>
    <w:rsid w:val="000159E2"/>
    <w:rsid w:val="0002270C"/>
    <w:rsid w:val="00035E2A"/>
    <w:rsid w:val="00044D10"/>
    <w:rsid w:val="00070982"/>
    <w:rsid w:val="0007504E"/>
    <w:rsid w:val="00083085"/>
    <w:rsid w:val="000A4A99"/>
    <w:rsid w:val="000A5BBF"/>
    <w:rsid w:val="000B105F"/>
    <w:rsid w:val="000B4332"/>
    <w:rsid w:val="000C3A2E"/>
    <w:rsid w:val="000C5296"/>
    <w:rsid w:val="000D7BD8"/>
    <w:rsid w:val="000E5F43"/>
    <w:rsid w:val="000E6416"/>
    <w:rsid w:val="000F0772"/>
    <w:rsid w:val="000F6E63"/>
    <w:rsid w:val="00104B1E"/>
    <w:rsid w:val="00105BFF"/>
    <w:rsid w:val="001224A4"/>
    <w:rsid w:val="00124350"/>
    <w:rsid w:val="00127203"/>
    <w:rsid w:val="00127801"/>
    <w:rsid w:val="001467E5"/>
    <w:rsid w:val="001608BF"/>
    <w:rsid w:val="00161B8D"/>
    <w:rsid w:val="0016651D"/>
    <w:rsid w:val="00195DA4"/>
    <w:rsid w:val="00196450"/>
    <w:rsid w:val="001B1933"/>
    <w:rsid w:val="001B41A9"/>
    <w:rsid w:val="001D4138"/>
    <w:rsid w:val="001E4434"/>
    <w:rsid w:val="001F35AE"/>
    <w:rsid w:val="001F4B83"/>
    <w:rsid w:val="0021329C"/>
    <w:rsid w:val="00216F43"/>
    <w:rsid w:val="00236164"/>
    <w:rsid w:val="00240DAB"/>
    <w:rsid w:val="00253BA3"/>
    <w:rsid w:val="00262352"/>
    <w:rsid w:val="0026392C"/>
    <w:rsid w:val="0027245F"/>
    <w:rsid w:val="00272C79"/>
    <w:rsid w:val="002751C7"/>
    <w:rsid w:val="00276E3F"/>
    <w:rsid w:val="00281D02"/>
    <w:rsid w:val="00282486"/>
    <w:rsid w:val="00296923"/>
    <w:rsid w:val="0029728F"/>
    <w:rsid w:val="002A510D"/>
    <w:rsid w:val="002B5EAE"/>
    <w:rsid w:val="002B684A"/>
    <w:rsid w:val="002C3C71"/>
    <w:rsid w:val="002C58B2"/>
    <w:rsid w:val="002D0F3F"/>
    <w:rsid w:val="002D2711"/>
    <w:rsid w:val="002D5447"/>
    <w:rsid w:val="002D76FF"/>
    <w:rsid w:val="002E08D2"/>
    <w:rsid w:val="002E262D"/>
    <w:rsid w:val="002E6A79"/>
    <w:rsid w:val="002E74A4"/>
    <w:rsid w:val="002F440D"/>
    <w:rsid w:val="00304998"/>
    <w:rsid w:val="00307A77"/>
    <w:rsid w:val="003103C9"/>
    <w:rsid w:val="00311CA1"/>
    <w:rsid w:val="00313502"/>
    <w:rsid w:val="00314177"/>
    <w:rsid w:val="00356423"/>
    <w:rsid w:val="003575C7"/>
    <w:rsid w:val="00360CB5"/>
    <w:rsid w:val="003611F1"/>
    <w:rsid w:val="00386F2B"/>
    <w:rsid w:val="003954D9"/>
    <w:rsid w:val="003C7C72"/>
    <w:rsid w:val="003C7DA4"/>
    <w:rsid w:val="003D4365"/>
    <w:rsid w:val="003D71DD"/>
    <w:rsid w:val="003E425F"/>
    <w:rsid w:val="003E6652"/>
    <w:rsid w:val="00411060"/>
    <w:rsid w:val="00421E53"/>
    <w:rsid w:val="00423576"/>
    <w:rsid w:val="004350F2"/>
    <w:rsid w:val="00441CDF"/>
    <w:rsid w:val="00457985"/>
    <w:rsid w:val="00467550"/>
    <w:rsid w:val="0048621B"/>
    <w:rsid w:val="004A0C1B"/>
    <w:rsid w:val="004A1873"/>
    <w:rsid w:val="004A28D8"/>
    <w:rsid w:val="004A473B"/>
    <w:rsid w:val="004B0159"/>
    <w:rsid w:val="004B3834"/>
    <w:rsid w:val="004B38FF"/>
    <w:rsid w:val="004B3AE9"/>
    <w:rsid w:val="004C5338"/>
    <w:rsid w:val="004D3C73"/>
    <w:rsid w:val="004D51EB"/>
    <w:rsid w:val="004D5D42"/>
    <w:rsid w:val="004E14C5"/>
    <w:rsid w:val="004F15E3"/>
    <w:rsid w:val="004F4881"/>
    <w:rsid w:val="005036A4"/>
    <w:rsid w:val="0053297B"/>
    <w:rsid w:val="00563800"/>
    <w:rsid w:val="005702D5"/>
    <w:rsid w:val="005A62C2"/>
    <w:rsid w:val="005B4009"/>
    <w:rsid w:val="005B6D17"/>
    <w:rsid w:val="005C1545"/>
    <w:rsid w:val="005D0038"/>
    <w:rsid w:val="005E021C"/>
    <w:rsid w:val="005E0A12"/>
    <w:rsid w:val="005E1676"/>
    <w:rsid w:val="005E2F46"/>
    <w:rsid w:val="005E3010"/>
    <w:rsid w:val="005E4368"/>
    <w:rsid w:val="005E7B70"/>
    <w:rsid w:val="005F1166"/>
    <w:rsid w:val="005F776D"/>
    <w:rsid w:val="00603DDE"/>
    <w:rsid w:val="00607865"/>
    <w:rsid w:val="00610569"/>
    <w:rsid w:val="0061179E"/>
    <w:rsid w:val="00620C94"/>
    <w:rsid w:val="00625895"/>
    <w:rsid w:val="006566F9"/>
    <w:rsid w:val="0066451C"/>
    <w:rsid w:val="006655C9"/>
    <w:rsid w:val="00665B46"/>
    <w:rsid w:val="00667C40"/>
    <w:rsid w:val="00671332"/>
    <w:rsid w:val="00677409"/>
    <w:rsid w:val="00693004"/>
    <w:rsid w:val="006A3E24"/>
    <w:rsid w:val="006B6210"/>
    <w:rsid w:val="006D7348"/>
    <w:rsid w:val="006E0BFD"/>
    <w:rsid w:val="006E65B5"/>
    <w:rsid w:val="006E76DD"/>
    <w:rsid w:val="006F46E8"/>
    <w:rsid w:val="007168C4"/>
    <w:rsid w:val="00725FD1"/>
    <w:rsid w:val="0073078E"/>
    <w:rsid w:val="007318DA"/>
    <w:rsid w:val="00732610"/>
    <w:rsid w:val="0073761D"/>
    <w:rsid w:val="00742C9C"/>
    <w:rsid w:val="0074768B"/>
    <w:rsid w:val="00754F82"/>
    <w:rsid w:val="00760F49"/>
    <w:rsid w:val="00765F3B"/>
    <w:rsid w:val="007713C9"/>
    <w:rsid w:val="00795B58"/>
    <w:rsid w:val="007B1292"/>
    <w:rsid w:val="007D039D"/>
    <w:rsid w:val="007D4C4E"/>
    <w:rsid w:val="007D5B3F"/>
    <w:rsid w:val="007E1047"/>
    <w:rsid w:val="007E62FA"/>
    <w:rsid w:val="007F17AF"/>
    <w:rsid w:val="00821C10"/>
    <w:rsid w:val="00834F63"/>
    <w:rsid w:val="00852110"/>
    <w:rsid w:val="008643E4"/>
    <w:rsid w:val="0087475F"/>
    <w:rsid w:val="00887938"/>
    <w:rsid w:val="008A176B"/>
    <w:rsid w:val="008A240D"/>
    <w:rsid w:val="008A7A94"/>
    <w:rsid w:val="008C04EE"/>
    <w:rsid w:val="008C7334"/>
    <w:rsid w:val="008D2436"/>
    <w:rsid w:val="008D5A82"/>
    <w:rsid w:val="008E0625"/>
    <w:rsid w:val="008E259B"/>
    <w:rsid w:val="008F08E9"/>
    <w:rsid w:val="00900801"/>
    <w:rsid w:val="00903AAD"/>
    <w:rsid w:val="00907426"/>
    <w:rsid w:val="00911257"/>
    <w:rsid w:val="00914827"/>
    <w:rsid w:val="00926412"/>
    <w:rsid w:val="009279C1"/>
    <w:rsid w:val="00934748"/>
    <w:rsid w:val="00934BA0"/>
    <w:rsid w:val="00952791"/>
    <w:rsid w:val="00952C2A"/>
    <w:rsid w:val="00953F28"/>
    <w:rsid w:val="009569DE"/>
    <w:rsid w:val="00960D60"/>
    <w:rsid w:val="00961642"/>
    <w:rsid w:val="00967DE8"/>
    <w:rsid w:val="00985293"/>
    <w:rsid w:val="00985D0D"/>
    <w:rsid w:val="00994410"/>
    <w:rsid w:val="009A503D"/>
    <w:rsid w:val="009B7F8B"/>
    <w:rsid w:val="009D2B79"/>
    <w:rsid w:val="009D38C9"/>
    <w:rsid w:val="009D43F6"/>
    <w:rsid w:val="009D5F39"/>
    <w:rsid w:val="009D61C4"/>
    <w:rsid w:val="009E4E00"/>
    <w:rsid w:val="00A02665"/>
    <w:rsid w:val="00A20E23"/>
    <w:rsid w:val="00A22E48"/>
    <w:rsid w:val="00A236F7"/>
    <w:rsid w:val="00A33643"/>
    <w:rsid w:val="00A4579B"/>
    <w:rsid w:val="00A620A4"/>
    <w:rsid w:val="00A811B4"/>
    <w:rsid w:val="00A87553"/>
    <w:rsid w:val="00AA390A"/>
    <w:rsid w:val="00AB0FF0"/>
    <w:rsid w:val="00AB1CF4"/>
    <w:rsid w:val="00AC1CB6"/>
    <w:rsid w:val="00AC272F"/>
    <w:rsid w:val="00AC3274"/>
    <w:rsid w:val="00AC648E"/>
    <w:rsid w:val="00AE0F73"/>
    <w:rsid w:val="00AE146F"/>
    <w:rsid w:val="00AE44C8"/>
    <w:rsid w:val="00AE6825"/>
    <w:rsid w:val="00AF77E7"/>
    <w:rsid w:val="00B02B5B"/>
    <w:rsid w:val="00B03D3F"/>
    <w:rsid w:val="00B50070"/>
    <w:rsid w:val="00B52437"/>
    <w:rsid w:val="00B66D97"/>
    <w:rsid w:val="00B715EB"/>
    <w:rsid w:val="00B7343F"/>
    <w:rsid w:val="00B73CDB"/>
    <w:rsid w:val="00B76308"/>
    <w:rsid w:val="00B82586"/>
    <w:rsid w:val="00B82DD7"/>
    <w:rsid w:val="00BA037B"/>
    <w:rsid w:val="00BA0E63"/>
    <w:rsid w:val="00BA7B7B"/>
    <w:rsid w:val="00BB456B"/>
    <w:rsid w:val="00BC10FC"/>
    <w:rsid w:val="00BD30F8"/>
    <w:rsid w:val="00BE0854"/>
    <w:rsid w:val="00C054BC"/>
    <w:rsid w:val="00C1133F"/>
    <w:rsid w:val="00C1404D"/>
    <w:rsid w:val="00C219A4"/>
    <w:rsid w:val="00C24B96"/>
    <w:rsid w:val="00C3262E"/>
    <w:rsid w:val="00C34CBE"/>
    <w:rsid w:val="00C456AD"/>
    <w:rsid w:val="00C4680C"/>
    <w:rsid w:val="00C65DBF"/>
    <w:rsid w:val="00C74533"/>
    <w:rsid w:val="00C7459B"/>
    <w:rsid w:val="00C856E8"/>
    <w:rsid w:val="00C9281E"/>
    <w:rsid w:val="00C96B72"/>
    <w:rsid w:val="00CA60C5"/>
    <w:rsid w:val="00CA6187"/>
    <w:rsid w:val="00CB6A71"/>
    <w:rsid w:val="00CB73AD"/>
    <w:rsid w:val="00CB7BCF"/>
    <w:rsid w:val="00CC21CC"/>
    <w:rsid w:val="00CC7129"/>
    <w:rsid w:val="00CE49B2"/>
    <w:rsid w:val="00CF1EE2"/>
    <w:rsid w:val="00D13347"/>
    <w:rsid w:val="00D2455C"/>
    <w:rsid w:val="00D3256C"/>
    <w:rsid w:val="00D342F7"/>
    <w:rsid w:val="00D35F50"/>
    <w:rsid w:val="00D436D0"/>
    <w:rsid w:val="00D50834"/>
    <w:rsid w:val="00D60ACD"/>
    <w:rsid w:val="00D62187"/>
    <w:rsid w:val="00D74C08"/>
    <w:rsid w:val="00D9384E"/>
    <w:rsid w:val="00D94978"/>
    <w:rsid w:val="00DA1561"/>
    <w:rsid w:val="00DA6152"/>
    <w:rsid w:val="00DA6588"/>
    <w:rsid w:val="00DA6A46"/>
    <w:rsid w:val="00DB16FD"/>
    <w:rsid w:val="00DC21F0"/>
    <w:rsid w:val="00DC290F"/>
    <w:rsid w:val="00DC59A3"/>
    <w:rsid w:val="00DD36BF"/>
    <w:rsid w:val="00E03DEA"/>
    <w:rsid w:val="00E52CA2"/>
    <w:rsid w:val="00E53734"/>
    <w:rsid w:val="00E553CC"/>
    <w:rsid w:val="00E57F67"/>
    <w:rsid w:val="00E662FC"/>
    <w:rsid w:val="00E7676D"/>
    <w:rsid w:val="00E87676"/>
    <w:rsid w:val="00E8793D"/>
    <w:rsid w:val="00E92EBD"/>
    <w:rsid w:val="00E93E6C"/>
    <w:rsid w:val="00EA31A5"/>
    <w:rsid w:val="00EC2AAD"/>
    <w:rsid w:val="00EC605C"/>
    <w:rsid w:val="00EC749E"/>
    <w:rsid w:val="00ED58F2"/>
    <w:rsid w:val="00EE25DD"/>
    <w:rsid w:val="00EF0327"/>
    <w:rsid w:val="00EF1936"/>
    <w:rsid w:val="00EF2222"/>
    <w:rsid w:val="00EF2D13"/>
    <w:rsid w:val="00F00CB5"/>
    <w:rsid w:val="00F148E4"/>
    <w:rsid w:val="00F17DA7"/>
    <w:rsid w:val="00F25340"/>
    <w:rsid w:val="00F2667D"/>
    <w:rsid w:val="00F33ABC"/>
    <w:rsid w:val="00F364B5"/>
    <w:rsid w:val="00F45487"/>
    <w:rsid w:val="00F50BA9"/>
    <w:rsid w:val="00F565F2"/>
    <w:rsid w:val="00F61A97"/>
    <w:rsid w:val="00F73EFC"/>
    <w:rsid w:val="00F8360B"/>
    <w:rsid w:val="00F870B7"/>
    <w:rsid w:val="00F92245"/>
    <w:rsid w:val="00FA1151"/>
    <w:rsid w:val="00FB4271"/>
    <w:rsid w:val="00FB7D27"/>
    <w:rsid w:val="00FB7F47"/>
    <w:rsid w:val="00FC1836"/>
    <w:rsid w:val="00FF48DB"/>
    <w:rsid w:val="00FF4A5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D51C8C"/>
  <w15:docId w15:val="{26475736-58C9-4E71-9EA2-7DE4DA988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2"/>
        <w:szCs w:val="22"/>
        <w:lang w:val="nl-NL" w:eastAsia="nl-NL"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qFormat="1"/>
    <w:lsdException w:name="footer" w:semiHidden="1"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Bullet" w:uiPriority="99" w:qFormat="1"/>
    <w:lsdException w:name="List Number" w:semiHidden="1" w:uiPriority="9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411060"/>
    <w:pPr>
      <w:spacing w:line="276" w:lineRule="auto"/>
    </w:pPr>
    <w:rPr>
      <w:rFonts w:ascii="Roboto" w:hAnsi="Roboto"/>
      <w:color w:val="262626" w:themeColor="text1" w:themeTint="D9"/>
      <w:sz w:val="20"/>
    </w:rPr>
  </w:style>
  <w:style w:type="paragraph" w:styleId="Kop1">
    <w:name w:val="heading 1"/>
    <w:basedOn w:val="Standaard"/>
    <w:next w:val="Standaard"/>
    <w:link w:val="Kop1Char"/>
    <w:uiPriority w:val="9"/>
    <w:qFormat/>
    <w:rsid w:val="00423576"/>
    <w:pPr>
      <w:keepNext/>
      <w:keepLines/>
      <w:spacing w:before="100" w:beforeAutospacing="1" w:after="120" w:line="240" w:lineRule="auto"/>
      <w:contextualSpacing/>
      <w:outlineLvl w:val="0"/>
    </w:pPr>
    <w:rPr>
      <w:rFonts w:ascii="Roboto Slab" w:eastAsiaTheme="majorEastAsia" w:hAnsi="Roboto Slab" w:cstheme="majorBidi"/>
      <w:b/>
      <w:bCs/>
      <w:color w:val="2581C4"/>
      <w:sz w:val="28"/>
      <w:szCs w:val="28"/>
    </w:rPr>
  </w:style>
  <w:style w:type="paragraph" w:styleId="Kop2">
    <w:name w:val="heading 2"/>
    <w:basedOn w:val="Standaard"/>
    <w:next w:val="Standaard"/>
    <w:link w:val="Kop2Char"/>
    <w:uiPriority w:val="9"/>
    <w:semiHidden/>
    <w:unhideWhenUsed/>
    <w:qFormat/>
    <w:rsid w:val="00423576"/>
    <w:pPr>
      <w:keepNext/>
      <w:keepLines/>
      <w:spacing w:before="100" w:beforeAutospacing="1" w:after="120" w:line="240" w:lineRule="auto"/>
      <w:contextualSpacing/>
      <w:outlineLvl w:val="1"/>
    </w:pPr>
    <w:rPr>
      <w:rFonts w:eastAsiaTheme="majorEastAsia" w:cstheme="majorBidi"/>
      <w:b/>
      <w:bCs/>
      <w:color w:val="000000" w:themeColor="text1"/>
      <w:sz w:val="24"/>
      <w:szCs w:val="26"/>
    </w:rPr>
  </w:style>
  <w:style w:type="paragraph" w:styleId="Kop3">
    <w:name w:val="heading 3"/>
    <w:basedOn w:val="Standaard"/>
    <w:next w:val="Standaard"/>
    <w:link w:val="Kop3Char"/>
    <w:autoRedefine/>
    <w:uiPriority w:val="9"/>
    <w:semiHidden/>
    <w:unhideWhenUsed/>
    <w:qFormat/>
    <w:rsid w:val="00423576"/>
    <w:pPr>
      <w:keepNext/>
      <w:keepLines/>
      <w:spacing w:before="100" w:beforeAutospacing="1" w:after="120" w:line="240" w:lineRule="auto"/>
      <w:contextualSpacing/>
      <w:outlineLvl w:val="2"/>
    </w:pPr>
    <w:rPr>
      <w:rFonts w:eastAsiaTheme="majorEastAsia" w:cstheme="majorBidi"/>
      <w:b/>
      <w:bCs/>
      <w:i/>
    </w:rPr>
  </w:style>
  <w:style w:type="paragraph" w:styleId="Kop4">
    <w:name w:val="heading 4"/>
    <w:basedOn w:val="Standaard"/>
    <w:next w:val="Standaard"/>
    <w:link w:val="Kop4Char"/>
    <w:uiPriority w:val="9"/>
    <w:semiHidden/>
    <w:unhideWhenUsed/>
    <w:qFormat/>
    <w:rsid w:val="00423576"/>
    <w:pPr>
      <w:keepNext/>
      <w:keepLines/>
      <w:spacing w:before="100" w:beforeAutospacing="1" w:after="120" w:line="240" w:lineRule="auto"/>
      <w:contextualSpacing/>
      <w:outlineLvl w:val="3"/>
    </w:pPr>
    <w:rPr>
      <w:rFonts w:eastAsiaTheme="majorEastAsia" w:cstheme="majorBidi"/>
      <w:b/>
      <w:bCs/>
      <w:iCs/>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qFormat/>
    <w:rsid w:val="00423576"/>
    <w:pPr>
      <w:tabs>
        <w:tab w:val="center" w:pos="4536"/>
        <w:tab w:val="right" w:pos="9072"/>
      </w:tabs>
    </w:pPr>
  </w:style>
  <w:style w:type="paragraph" w:styleId="Voettekst">
    <w:name w:val="footer"/>
    <w:basedOn w:val="Standaard"/>
    <w:link w:val="VoettekstChar"/>
    <w:uiPriority w:val="99"/>
    <w:unhideWhenUsed/>
    <w:qFormat/>
    <w:rsid w:val="00423576"/>
    <w:pPr>
      <w:tabs>
        <w:tab w:val="center" w:pos="4703"/>
        <w:tab w:val="right" w:pos="9406"/>
      </w:tabs>
    </w:pPr>
    <w:rPr>
      <w:sz w:val="16"/>
    </w:rPr>
  </w:style>
  <w:style w:type="paragraph" w:styleId="Ballontekst">
    <w:name w:val="Balloon Text"/>
    <w:basedOn w:val="Standaard"/>
    <w:link w:val="BallontekstChar"/>
    <w:rsid w:val="00A620A4"/>
    <w:rPr>
      <w:rFonts w:ascii="Tahoma" w:hAnsi="Tahoma" w:cs="Tahoma"/>
      <w:sz w:val="16"/>
      <w:szCs w:val="16"/>
    </w:rPr>
  </w:style>
  <w:style w:type="paragraph" w:customStyle="1" w:styleId="Briefvast">
    <w:name w:val="Brief vast"/>
    <w:basedOn w:val="Standaard"/>
    <w:autoRedefine/>
    <w:rsid w:val="00B715EB"/>
    <w:pPr>
      <w:tabs>
        <w:tab w:val="left" w:pos="-1440"/>
        <w:tab w:val="left" w:pos="2552"/>
        <w:tab w:val="left" w:pos="4678"/>
      </w:tabs>
      <w:spacing w:before="20" w:after="60"/>
    </w:pPr>
    <w:rPr>
      <w:noProof/>
      <w:color w:val="0090D3"/>
      <w:sz w:val="16"/>
    </w:rPr>
  </w:style>
  <w:style w:type="character" w:styleId="Paginanummer">
    <w:name w:val="page number"/>
    <w:basedOn w:val="Standaardalinea-lettertype"/>
  </w:style>
  <w:style w:type="paragraph" w:styleId="Documentstructuur">
    <w:name w:val="Document Map"/>
    <w:basedOn w:val="Standaard"/>
    <w:semiHidden/>
    <w:pPr>
      <w:shd w:val="clear" w:color="auto" w:fill="000080"/>
    </w:pPr>
    <w:rPr>
      <w:rFonts w:ascii="Tahoma" w:hAnsi="Tahoma"/>
    </w:rPr>
  </w:style>
  <w:style w:type="table" w:styleId="Tabelraster">
    <w:name w:val="Table Grid"/>
    <w:basedOn w:val="Standaardtabel"/>
    <w:rsid w:val="007B12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lontekstChar">
    <w:name w:val="Ballontekst Char"/>
    <w:basedOn w:val="Standaardalinea-lettertype"/>
    <w:link w:val="Ballontekst"/>
    <w:rsid w:val="00A620A4"/>
    <w:rPr>
      <w:rFonts w:ascii="Tahoma" w:hAnsi="Tahoma" w:cs="Tahoma"/>
      <w:sz w:val="16"/>
      <w:szCs w:val="16"/>
    </w:rPr>
  </w:style>
  <w:style w:type="character" w:styleId="Hyperlink">
    <w:name w:val="Hyperlink"/>
    <w:basedOn w:val="Standaardalinea-lettertype"/>
    <w:uiPriority w:val="99"/>
    <w:unhideWhenUsed/>
    <w:qFormat/>
    <w:rsid w:val="00423576"/>
    <w:rPr>
      <w:color w:val="2581C4"/>
      <w:u w:val="single"/>
    </w:rPr>
  </w:style>
  <w:style w:type="character" w:customStyle="1" w:styleId="Kop1Char">
    <w:name w:val="Kop 1 Char"/>
    <w:basedOn w:val="Standaardalinea-lettertype"/>
    <w:link w:val="Kop1"/>
    <w:uiPriority w:val="9"/>
    <w:rsid w:val="00423576"/>
    <w:rPr>
      <w:rFonts w:ascii="Roboto Slab" w:eastAsiaTheme="majorEastAsia" w:hAnsi="Roboto Slab" w:cstheme="majorBidi"/>
      <w:b/>
      <w:bCs/>
      <w:color w:val="2581C4"/>
      <w:sz w:val="28"/>
      <w:szCs w:val="28"/>
    </w:rPr>
  </w:style>
  <w:style w:type="character" w:customStyle="1" w:styleId="Kop2Char">
    <w:name w:val="Kop 2 Char"/>
    <w:basedOn w:val="Standaardalinea-lettertype"/>
    <w:link w:val="Kop2"/>
    <w:uiPriority w:val="9"/>
    <w:semiHidden/>
    <w:rsid w:val="00423576"/>
    <w:rPr>
      <w:rFonts w:ascii="Roboto" w:eastAsiaTheme="majorEastAsia" w:hAnsi="Roboto" w:cstheme="majorBidi"/>
      <w:b/>
      <w:bCs/>
      <w:color w:val="000000" w:themeColor="text1"/>
      <w:sz w:val="24"/>
      <w:szCs w:val="26"/>
    </w:rPr>
  </w:style>
  <w:style w:type="character" w:customStyle="1" w:styleId="Kop3Char">
    <w:name w:val="Kop 3 Char"/>
    <w:basedOn w:val="Standaardalinea-lettertype"/>
    <w:link w:val="Kop3"/>
    <w:uiPriority w:val="9"/>
    <w:semiHidden/>
    <w:rsid w:val="00423576"/>
    <w:rPr>
      <w:rFonts w:ascii="Roboto" w:eastAsiaTheme="majorEastAsia" w:hAnsi="Roboto" w:cstheme="majorBidi"/>
      <w:b/>
      <w:bCs/>
      <w:i/>
      <w:sz w:val="20"/>
    </w:rPr>
  </w:style>
  <w:style w:type="paragraph" w:styleId="Voetnoottekst">
    <w:name w:val="footnote text"/>
    <w:basedOn w:val="Standaard"/>
    <w:link w:val="VoetnoottekstChar"/>
    <w:uiPriority w:val="99"/>
    <w:unhideWhenUsed/>
    <w:qFormat/>
    <w:rsid w:val="00423576"/>
    <w:rPr>
      <w:rFonts w:ascii="Segoe UI" w:hAnsi="Segoe UI"/>
      <w:sz w:val="16"/>
      <w:szCs w:val="20"/>
    </w:rPr>
  </w:style>
  <w:style w:type="character" w:customStyle="1" w:styleId="VoetnoottekstChar">
    <w:name w:val="Voetnoottekst Char"/>
    <w:basedOn w:val="Standaardalinea-lettertype"/>
    <w:link w:val="Voetnoottekst"/>
    <w:uiPriority w:val="99"/>
    <w:rsid w:val="00423576"/>
    <w:rPr>
      <w:rFonts w:ascii="Segoe UI" w:hAnsi="Segoe UI"/>
      <w:sz w:val="16"/>
      <w:szCs w:val="20"/>
    </w:rPr>
  </w:style>
  <w:style w:type="character" w:customStyle="1" w:styleId="VoettekstChar">
    <w:name w:val="Voettekst Char"/>
    <w:basedOn w:val="Standaardalinea-lettertype"/>
    <w:link w:val="Voettekst"/>
    <w:uiPriority w:val="99"/>
    <w:rsid w:val="00423576"/>
    <w:rPr>
      <w:rFonts w:ascii="Roboto" w:hAnsi="Roboto"/>
      <w:sz w:val="16"/>
    </w:rPr>
  </w:style>
  <w:style w:type="paragraph" w:styleId="Bijschrift">
    <w:name w:val="caption"/>
    <w:basedOn w:val="Standaard"/>
    <w:next w:val="Standaard"/>
    <w:uiPriority w:val="35"/>
    <w:semiHidden/>
    <w:unhideWhenUsed/>
    <w:qFormat/>
    <w:rsid w:val="00423576"/>
    <w:pPr>
      <w:spacing w:after="200"/>
    </w:pPr>
    <w:rPr>
      <w:b/>
      <w:bCs/>
      <w:color w:val="000000" w:themeColor="text1"/>
      <w:sz w:val="18"/>
      <w:szCs w:val="18"/>
    </w:rPr>
  </w:style>
  <w:style w:type="paragraph" w:styleId="Lijstopsomteken">
    <w:name w:val="List Bullet"/>
    <w:basedOn w:val="Standaard"/>
    <w:uiPriority w:val="99"/>
    <w:unhideWhenUsed/>
    <w:qFormat/>
    <w:rsid w:val="00423576"/>
    <w:pPr>
      <w:numPr>
        <w:numId w:val="7"/>
      </w:numPr>
      <w:contextualSpacing/>
    </w:pPr>
  </w:style>
  <w:style w:type="paragraph" w:styleId="Lijstnummering">
    <w:name w:val="List Number"/>
    <w:basedOn w:val="Standaard"/>
    <w:uiPriority w:val="99"/>
    <w:unhideWhenUsed/>
    <w:qFormat/>
    <w:rsid w:val="00423576"/>
    <w:pPr>
      <w:numPr>
        <w:numId w:val="8"/>
      </w:numPr>
      <w:contextualSpacing/>
    </w:pPr>
  </w:style>
  <w:style w:type="paragraph" w:styleId="Titel">
    <w:name w:val="Title"/>
    <w:basedOn w:val="Standaard"/>
    <w:next w:val="Standaard"/>
    <w:link w:val="TitelChar"/>
    <w:uiPriority w:val="10"/>
    <w:qFormat/>
    <w:rsid w:val="00423576"/>
    <w:pPr>
      <w:spacing w:before="100" w:beforeAutospacing="1" w:after="300" w:line="240" w:lineRule="auto"/>
      <w:contextualSpacing/>
    </w:pPr>
    <w:rPr>
      <w:rFonts w:ascii="Roboto Slab" w:eastAsiaTheme="majorEastAsia" w:hAnsi="Roboto Slab" w:cstheme="majorBidi"/>
      <w:color w:val="2581C4"/>
      <w:spacing w:val="5"/>
      <w:kern w:val="28"/>
      <w:sz w:val="40"/>
      <w:szCs w:val="52"/>
    </w:rPr>
  </w:style>
  <w:style w:type="character" w:customStyle="1" w:styleId="TitelChar">
    <w:name w:val="Titel Char"/>
    <w:basedOn w:val="Standaardalinea-lettertype"/>
    <w:link w:val="Titel"/>
    <w:uiPriority w:val="10"/>
    <w:rsid w:val="00423576"/>
    <w:rPr>
      <w:rFonts w:ascii="Roboto Slab" w:eastAsiaTheme="majorEastAsia" w:hAnsi="Roboto Slab" w:cstheme="majorBidi"/>
      <w:color w:val="2581C4"/>
      <w:spacing w:val="5"/>
      <w:kern w:val="28"/>
      <w:sz w:val="40"/>
      <w:szCs w:val="52"/>
    </w:rPr>
  </w:style>
  <w:style w:type="character" w:styleId="Zwaar">
    <w:name w:val="Strong"/>
    <w:uiPriority w:val="22"/>
    <w:rsid w:val="00C4680C"/>
    <w:rPr>
      <w:rFonts w:ascii="Segoe UI" w:hAnsi="Segoe UI"/>
      <w:b/>
      <w:bCs/>
      <w:sz w:val="20"/>
    </w:rPr>
  </w:style>
  <w:style w:type="paragraph" w:styleId="Kopvaninhoudsopgave">
    <w:name w:val="TOC Heading"/>
    <w:basedOn w:val="Kop1"/>
    <w:next w:val="Standaard"/>
    <w:uiPriority w:val="39"/>
    <w:semiHidden/>
    <w:unhideWhenUsed/>
    <w:qFormat/>
    <w:rsid w:val="00423576"/>
    <w:pPr>
      <w:outlineLvl w:val="9"/>
    </w:pPr>
  </w:style>
  <w:style w:type="paragraph" w:customStyle="1" w:styleId="Opsommengetal">
    <w:name w:val="Opsommen getal"/>
    <w:basedOn w:val="Standaard"/>
    <w:link w:val="OpsommengetalChar"/>
    <w:qFormat/>
    <w:rsid w:val="00423576"/>
    <w:pPr>
      <w:ind w:left="360" w:hanging="360"/>
    </w:pPr>
    <w:rPr>
      <w:rFonts w:ascii="Segoe UI" w:hAnsi="Segoe UI"/>
    </w:rPr>
  </w:style>
  <w:style w:type="character" w:customStyle="1" w:styleId="OpsommengetalChar">
    <w:name w:val="Opsommen getal Char"/>
    <w:basedOn w:val="Standaardalinea-lettertype"/>
    <w:link w:val="Opsommengetal"/>
    <w:rsid w:val="00423576"/>
    <w:rPr>
      <w:rFonts w:ascii="Segoe UI" w:hAnsi="Segoe UI"/>
      <w:color w:val="262626" w:themeColor="text1" w:themeTint="D9"/>
      <w:sz w:val="20"/>
    </w:rPr>
  </w:style>
  <w:style w:type="paragraph" w:customStyle="1" w:styleId="Opsommenbullet">
    <w:name w:val="Opsommen bullet"/>
    <w:basedOn w:val="Standaard"/>
    <w:link w:val="OpsommenbulletChar"/>
    <w:qFormat/>
    <w:rsid w:val="00423576"/>
    <w:pPr>
      <w:ind w:left="360" w:hanging="360"/>
    </w:pPr>
    <w:rPr>
      <w:rFonts w:ascii="Segoe UI" w:hAnsi="Segoe UI"/>
    </w:rPr>
  </w:style>
  <w:style w:type="character" w:customStyle="1" w:styleId="OpsommenbulletChar">
    <w:name w:val="Opsommen bullet Char"/>
    <w:basedOn w:val="Standaardalinea-lettertype"/>
    <w:link w:val="Opsommenbullet"/>
    <w:rsid w:val="00423576"/>
    <w:rPr>
      <w:rFonts w:ascii="Segoe UI" w:hAnsi="Segoe UI"/>
      <w:color w:val="262626" w:themeColor="text1" w:themeTint="D9"/>
      <w:sz w:val="20"/>
    </w:rPr>
  </w:style>
  <w:style w:type="character" w:customStyle="1" w:styleId="Kop4Char">
    <w:name w:val="Kop 4 Char"/>
    <w:basedOn w:val="Standaardalinea-lettertype"/>
    <w:link w:val="Kop4"/>
    <w:uiPriority w:val="9"/>
    <w:semiHidden/>
    <w:rsid w:val="00423576"/>
    <w:rPr>
      <w:rFonts w:ascii="Roboto" w:eastAsiaTheme="majorEastAsia" w:hAnsi="Roboto" w:cstheme="majorBidi"/>
      <w:b/>
      <w:bCs/>
      <w:iCs/>
      <w:sz w:val="20"/>
    </w:rPr>
  </w:style>
  <w:style w:type="character" w:customStyle="1" w:styleId="KoptekstChar">
    <w:name w:val="Koptekst Char"/>
    <w:basedOn w:val="Standaardalinea-lettertype"/>
    <w:link w:val="Koptekst"/>
    <w:uiPriority w:val="99"/>
    <w:rsid w:val="00423576"/>
    <w:rPr>
      <w:rFonts w:ascii="Roboto" w:hAnsi="Roboto"/>
      <w:sz w:val="20"/>
    </w:rPr>
  </w:style>
  <w:style w:type="paragraph" w:styleId="Ondertitel">
    <w:name w:val="Subtitle"/>
    <w:basedOn w:val="Standaard"/>
    <w:next w:val="Standaard"/>
    <w:link w:val="OndertitelChar"/>
    <w:uiPriority w:val="11"/>
    <w:qFormat/>
    <w:rsid w:val="00423576"/>
    <w:pPr>
      <w:numPr>
        <w:ilvl w:val="1"/>
      </w:numPr>
      <w:spacing w:before="100" w:beforeAutospacing="1" w:after="120" w:line="240" w:lineRule="auto"/>
      <w:contextualSpacing/>
    </w:pPr>
    <w:rPr>
      <w:rFonts w:eastAsiaTheme="majorEastAsia" w:cstheme="majorBidi"/>
      <w:i/>
      <w:iCs/>
      <w:sz w:val="28"/>
      <w:szCs w:val="24"/>
    </w:rPr>
  </w:style>
  <w:style w:type="character" w:customStyle="1" w:styleId="OndertitelChar">
    <w:name w:val="Ondertitel Char"/>
    <w:basedOn w:val="Standaardalinea-lettertype"/>
    <w:link w:val="Ondertitel"/>
    <w:uiPriority w:val="11"/>
    <w:rsid w:val="00423576"/>
    <w:rPr>
      <w:rFonts w:ascii="Roboto" w:eastAsiaTheme="majorEastAsia" w:hAnsi="Roboto" w:cstheme="majorBidi"/>
      <w:i/>
      <w:iCs/>
      <w:sz w:val="28"/>
      <w:szCs w:val="24"/>
    </w:rPr>
  </w:style>
  <w:style w:type="character" w:styleId="Onopgelostemelding">
    <w:name w:val="Unresolved Mention"/>
    <w:basedOn w:val="Standaardalinea-lettertype"/>
    <w:uiPriority w:val="99"/>
    <w:semiHidden/>
    <w:unhideWhenUsed/>
    <w:rsid w:val="00441CDF"/>
    <w:rPr>
      <w:color w:val="605E5C"/>
      <w:shd w:val="clear" w:color="auto" w:fill="E1DFDD"/>
    </w:rPr>
  </w:style>
  <w:style w:type="paragraph" w:styleId="Normaalweb">
    <w:name w:val="Normal (Web)"/>
    <w:basedOn w:val="Standaard"/>
    <w:uiPriority w:val="99"/>
    <w:unhideWhenUsed/>
    <w:rsid w:val="00E87676"/>
    <w:rPr>
      <w:rFonts w:ascii="Times New Roman" w:hAnsi="Times New Roman"/>
      <w:sz w:val="24"/>
      <w:szCs w:val="24"/>
    </w:rPr>
  </w:style>
  <w:style w:type="character" w:styleId="GevolgdeHyperlink">
    <w:name w:val="FollowedHyperlink"/>
    <w:basedOn w:val="Standaardalinea-lettertype"/>
    <w:semiHidden/>
    <w:unhideWhenUsed/>
    <w:rsid w:val="00AC648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175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https://q.crowdtech.com/KMp3YOoUO0y4GlgdC4Qtkg"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ggdgv.nl/voor-professionals/infectieziekten/toolbox-preventie-luchtweginfecties-voor-huisartsenzorg/" TargetMode="External"/><Relationship Id="rId2" Type="http://schemas.openxmlformats.org/officeDocument/2006/relationships/customXml" Target="../customXml/item2.xml"/><Relationship Id="rId16" Type="http://schemas.openxmlformats.org/officeDocument/2006/relationships/hyperlink" Target="https://amrzorgnetwerknhfl.nl/aanbod/toolbox-ip-voor-ha/" TargetMode="Externa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cid:image001.png@01DCBCEF.9132BF60"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7.jpeg"/></Relationships>
</file>

<file path=word/_rels/settings.xml.rels><?xml version="1.0" encoding="UTF-8" standalone="yes"?>
<Relationships xmlns="http://schemas.openxmlformats.org/package/2006/relationships"><Relationship Id="rId1" Type="http://schemas.openxmlformats.org/officeDocument/2006/relationships/attachedTemplate" Target="https://regiogv.sharepoint.com/sites/OfficeTemplate/Gedeelde%20documenten/GGD/Brief%20GGD%20TenP.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4CC2114AB3964C4BBE022A94BFC9327E" ma:contentTypeVersion="14" ma:contentTypeDescription="Een nieuw document maken." ma:contentTypeScope="" ma:versionID="a6fbe45cb1b808019c1a559d4a59240f">
  <xsd:schema xmlns:xsd="http://www.w3.org/2001/XMLSchema" xmlns:xs="http://www.w3.org/2001/XMLSchema" xmlns:p="http://schemas.microsoft.com/office/2006/metadata/properties" xmlns:ns2="b597d909-f2af-4c48-bb80-1af54e5da5f9" xmlns:ns3="0d9b8348-e8d6-4e3d-a6d5-037dbeba0040" targetNamespace="http://schemas.microsoft.com/office/2006/metadata/properties" ma:root="true" ma:fieldsID="45f3a3f16339b3582ad0dab5ea08c431" ns2:_="" ns3:_="">
    <xsd:import namespace="b597d909-f2af-4c48-bb80-1af54e5da5f9"/>
    <xsd:import namespace="0d9b8348-e8d6-4e3d-a6d5-037dbeba004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97d909-f2af-4c48-bb80-1af54e5da5f9" elementFormDefault="qualified">
    <xsd:import namespace="http://schemas.microsoft.com/office/2006/documentManagement/types"/>
    <xsd:import namespace="http://schemas.microsoft.com/office/infopath/2007/PartnerControls"/>
    <xsd:element name="SharedWithUsers" ma:index="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d9b8348-e8d6-4e3d-a6d5-037dbeba004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Afbeeldingtags" ma:readOnly="false" ma:fieldId="{5cf76f15-5ced-4ddc-b409-7134ff3c332f}" ma:taxonomyMulti="true" ma:sspId="176ab39e-de46-42d1-85ce-535418d74026"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descriptio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d9b8348-e8d6-4e3d-a6d5-037dbeba004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AFFBC53-F991-4C84-9B78-BFB5D4E23A48}">
  <ds:schemaRefs>
    <ds:schemaRef ds:uri="http://schemas.microsoft.com/sharepoint/v3/contenttype/forms"/>
  </ds:schemaRefs>
</ds:datastoreItem>
</file>

<file path=customXml/itemProps2.xml><?xml version="1.0" encoding="utf-8"?>
<ds:datastoreItem xmlns:ds="http://schemas.openxmlformats.org/officeDocument/2006/customXml" ds:itemID="{C202C198-85AC-4886-9477-1245C523552A}">
  <ds:schemaRefs>
    <ds:schemaRef ds:uri="http://schemas.openxmlformats.org/officeDocument/2006/bibliography"/>
  </ds:schemaRefs>
</ds:datastoreItem>
</file>

<file path=customXml/itemProps3.xml><?xml version="1.0" encoding="utf-8"?>
<ds:datastoreItem xmlns:ds="http://schemas.openxmlformats.org/officeDocument/2006/customXml" ds:itemID="{D7C31BF0-40C6-466B-BEC6-6B85E3AD0D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97d909-f2af-4c48-bb80-1af54e5da5f9"/>
    <ds:schemaRef ds:uri="0d9b8348-e8d6-4e3d-a6d5-037dbeba00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883C76E-32D9-40B3-B278-0DF319C34E9F}">
  <ds:schemaRefs>
    <ds:schemaRef ds:uri="http://schemas.microsoft.com/office/2006/metadata/properties"/>
    <ds:schemaRef ds:uri="http://schemas.microsoft.com/office/infopath/2007/PartnerControls"/>
    <ds:schemaRef ds:uri="0d9b8348-e8d6-4e3d-a6d5-037dbeba0040"/>
  </ds:schemaRefs>
</ds:datastoreItem>
</file>

<file path=docMetadata/LabelInfo.xml><?xml version="1.0" encoding="utf-8"?>
<clbl:labelList xmlns:clbl="http://schemas.microsoft.com/office/2020/mipLabelMetadata">
  <clbl:label id="{3d4f9081-0beb-452f-a8cf-7203e3681edc}" enabled="0" method="" siteId="{3d4f9081-0beb-452f-a8cf-7203e3681edc}" removed="1"/>
</clbl:labelList>
</file>

<file path=docProps/app.xml><?xml version="1.0" encoding="utf-8"?>
<Properties xmlns="http://schemas.openxmlformats.org/officeDocument/2006/extended-properties" xmlns:vt="http://schemas.openxmlformats.org/officeDocument/2006/docPropsVTypes">
  <Template>Brief%20GGD%20TenP</Template>
  <TotalTime>13</TotalTime>
  <Pages>3</Pages>
  <Words>541</Words>
  <Characters>2977</Characters>
  <Application>Microsoft Office Word</Application>
  <DocSecurity>0</DocSecurity>
  <Lines>24</Lines>
  <Paragraphs>7</Paragraphs>
  <ScaleCrop>false</ScaleCrop>
  <HeadingPairs>
    <vt:vector size="2" baseType="variant">
      <vt:variant>
        <vt:lpstr>Titel</vt:lpstr>
      </vt:variant>
      <vt:variant>
        <vt:i4>1</vt:i4>
      </vt:variant>
    </vt:vector>
  </HeadingPairs>
  <TitlesOfParts>
    <vt:vector size="1" baseType="lpstr">
      <vt:lpstr>Brief GGD</vt:lpstr>
    </vt:vector>
  </TitlesOfParts>
  <Company>gewest gooi en vechtstreek</Company>
  <LinksUpToDate>false</LinksUpToDate>
  <CharactersWithSpaces>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Brief GGD</dc:title>
  <dc:creator>Roos Wijnakker</dc:creator>
  <cp:lastModifiedBy>Roos Wijnakker</cp:lastModifiedBy>
  <cp:revision>8</cp:revision>
  <cp:lastPrinted>2018-05-03T14:12:00Z</cp:lastPrinted>
  <dcterms:created xsi:type="dcterms:W3CDTF">2026-03-27T08:28:00Z</dcterms:created>
  <dcterms:modified xsi:type="dcterms:W3CDTF">2026-03-27T08:37:00Z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0x0101004CC2114AB3964C4BBE022A94BFC9327E</vt:lpwstr>
  </property>
  <property fmtid="{D5CDD505-2E9C-101B-9397-08002B2CF9AE}" pid="3" name="MediaServiceImageTags">
    <vt:lpwstr/>
  </property>
</Properties>
</file>